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4F" w:rsidRDefault="00700E43" w:rsidP="0089134F">
      <w:pPr>
        <w:autoSpaceDE w:val="0"/>
        <w:autoSpaceDN w:val="0"/>
        <w:adjustRightInd w:val="0"/>
      </w:pPr>
      <w:r w:rsidRPr="00700E43">
        <w:pict>
          <v:rect id="_x0000_s1026" style="position:absolute;margin-left:54pt;margin-top:9pt;width:234pt;height:61.85pt;z-index:251660288" filled="f" stroked="f" strokeweight="0">
            <v:textbox style="mso-next-textbox:#_x0000_s1026" inset="0,0,0,0">
              <w:txbxContent>
                <w:p w:rsidR="0089134F" w:rsidRDefault="0089134F" w:rsidP="0089134F">
                  <w:pPr>
                    <w:pStyle w:val="Heading4"/>
                    <w:jc w:val="center"/>
                    <w:rPr>
                      <w:b w:val="0"/>
                      <w:bCs/>
                      <w:sz w:val="32"/>
                      <w:szCs w:val="24"/>
                      <w:lang w:val="it-IT"/>
                    </w:rPr>
                  </w:pPr>
                  <w:r>
                    <w:rPr>
                      <w:b w:val="0"/>
                      <w:bCs/>
                      <w:sz w:val="32"/>
                      <w:szCs w:val="24"/>
                      <w:lang w:val="it-IT"/>
                    </w:rPr>
                    <w:t>ROMANIA</w:t>
                  </w:r>
                </w:p>
                <w:p w:rsidR="0089134F" w:rsidRDefault="0089134F" w:rsidP="0089134F">
                  <w:pPr>
                    <w:jc w:val="center"/>
                    <w:rPr>
                      <w:bCs/>
                      <w:sz w:val="28"/>
                      <w:lang w:val="pt-BR"/>
                    </w:rPr>
                  </w:pPr>
                  <w:r>
                    <w:rPr>
                      <w:bCs/>
                      <w:sz w:val="28"/>
                      <w:lang w:val="pt-BR"/>
                    </w:rPr>
                    <w:t>ORAŞUL   VICTORIA</w:t>
                  </w:r>
                </w:p>
                <w:p w:rsidR="0089134F" w:rsidRDefault="0089134F" w:rsidP="0089134F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Strada Stadionului , nr.14, jud. Brasov   Tel: 0268/241525</w:t>
                  </w:r>
                </w:p>
                <w:p w:rsidR="0089134F" w:rsidRDefault="0089134F" w:rsidP="0089134F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 xml:space="preserve">Fax: 0268/241501 E-mail: </w:t>
                  </w:r>
                  <w:hyperlink r:id="rId5" w:history="1">
                    <w:r>
                      <w:rPr>
                        <w:rStyle w:val="Hyperlink"/>
                        <w:rFonts w:ascii="Times New Roman" w:hAnsi="Times New Roman"/>
                        <w:sz w:val="18"/>
                        <w:szCs w:val="18"/>
                        <w:lang w:val="pt-BR"/>
                      </w:rPr>
                      <w:t>primaria.victoria@yahoo.com</w:t>
                    </w:r>
                  </w:hyperlink>
                </w:p>
                <w:p w:rsidR="0089134F" w:rsidRDefault="0089134F" w:rsidP="0089134F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</w:p>
                <w:p w:rsidR="0089134F" w:rsidRDefault="0089134F" w:rsidP="0089134F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89134F">
        <w:rPr>
          <w:noProof/>
          <w:lang w:val="en-GB" w:eastAsia="en-GB"/>
        </w:rPr>
        <w:drawing>
          <wp:inline distT="0" distB="0" distL="0" distR="0">
            <wp:extent cx="645160" cy="102997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34F">
        <w:rPr>
          <w:lang w:val="fr-FR"/>
        </w:rPr>
        <w:t xml:space="preserve">                                                                                                    </w:t>
      </w:r>
      <w:r w:rsidR="0089134F">
        <w:rPr>
          <w:noProof/>
          <w:lang w:val="en-GB" w:eastAsia="en-GB"/>
        </w:rPr>
        <w:drawing>
          <wp:inline distT="0" distB="0" distL="0" distR="0">
            <wp:extent cx="637540" cy="607060"/>
            <wp:effectExtent l="19050" t="0" r="0" b="0"/>
            <wp:docPr id="2" name="Picture 2" descr="Marca srac 9001 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46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34F">
        <w:rPr>
          <w:lang w:val="fr-FR"/>
        </w:rPr>
        <w:t xml:space="preserve"> </w:t>
      </w:r>
      <w:r w:rsidR="0089134F">
        <w:rPr>
          <w:noProof/>
          <w:lang w:val="en-GB" w:eastAsia="en-GB"/>
        </w:rPr>
        <w:drawing>
          <wp:inline distT="0" distB="0" distL="0" distR="0">
            <wp:extent cx="691515" cy="691515"/>
            <wp:effectExtent l="19050" t="0" r="0" b="0"/>
            <wp:docPr id="3" name="Picture 3" descr="marca IQNet-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-m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34F">
        <w:t xml:space="preserve"> </w:t>
      </w:r>
      <w:r w:rsidR="0089134F">
        <w:rPr>
          <w:noProof/>
          <w:lang w:val="en-GB" w:eastAsia="en-GB"/>
        </w:rPr>
        <w:drawing>
          <wp:inline distT="0" distB="0" distL="0" distR="0">
            <wp:extent cx="645160" cy="637540"/>
            <wp:effectExtent l="19050" t="0" r="2540" b="0"/>
            <wp:docPr id="4" name="Picture 4" descr="Marca srac 14001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srac 14001 9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4F" w:rsidRDefault="0089134F" w:rsidP="0089134F">
      <w:pPr>
        <w:autoSpaceDE w:val="0"/>
        <w:autoSpaceDN w:val="0"/>
        <w:adjustRightInd w:val="0"/>
        <w:rPr>
          <w:sz w:val="16"/>
          <w:szCs w:val="16"/>
        </w:rPr>
      </w:pPr>
    </w:p>
    <w:p w:rsidR="0062285B" w:rsidRDefault="0062285B" w:rsidP="0089134F">
      <w:pPr>
        <w:autoSpaceDE w:val="0"/>
        <w:autoSpaceDN w:val="0"/>
        <w:adjustRightInd w:val="0"/>
        <w:rPr>
          <w:sz w:val="16"/>
          <w:szCs w:val="16"/>
        </w:rPr>
      </w:pPr>
    </w:p>
    <w:p w:rsidR="0062285B" w:rsidRDefault="0062285B" w:rsidP="0089134F">
      <w:pPr>
        <w:autoSpaceDE w:val="0"/>
        <w:autoSpaceDN w:val="0"/>
        <w:adjustRightInd w:val="0"/>
        <w:rPr>
          <w:sz w:val="16"/>
          <w:szCs w:val="16"/>
        </w:rPr>
      </w:pPr>
    </w:p>
    <w:p w:rsidR="0062285B" w:rsidRDefault="0062285B" w:rsidP="0089134F">
      <w:pPr>
        <w:autoSpaceDE w:val="0"/>
        <w:autoSpaceDN w:val="0"/>
        <w:adjustRightInd w:val="0"/>
        <w:rPr>
          <w:sz w:val="16"/>
          <w:szCs w:val="16"/>
        </w:rPr>
      </w:pPr>
    </w:p>
    <w:p w:rsidR="0062285B" w:rsidRDefault="0062285B" w:rsidP="0089134F">
      <w:pPr>
        <w:autoSpaceDE w:val="0"/>
        <w:autoSpaceDN w:val="0"/>
        <w:adjustRightInd w:val="0"/>
        <w:rPr>
          <w:sz w:val="16"/>
          <w:szCs w:val="16"/>
        </w:rPr>
      </w:pPr>
    </w:p>
    <w:p w:rsidR="0062285B" w:rsidRDefault="0062285B" w:rsidP="0089134F">
      <w:pPr>
        <w:autoSpaceDE w:val="0"/>
        <w:autoSpaceDN w:val="0"/>
        <w:adjustRightInd w:val="0"/>
        <w:rPr>
          <w:sz w:val="16"/>
          <w:szCs w:val="16"/>
        </w:rPr>
      </w:pPr>
    </w:p>
    <w:p w:rsidR="0089134F" w:rsidRDefault="0089134F" w:rsidP="008913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PROIECT   DE   HOTARARE </w:t>
      </w:r>
    </w:p>
    <w:p w:rsidR="0089134F" w:rsidRDefault="0089134F" w:rsidP="00891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 </w:t>
      </w:r>
      <w:proofErr w:type="spellStart"/>
      <w:r>
        <w:rPr>
          <w:b/>
          <w:sz w:val="28"/>
          <w:szCs w:val="28"/>
        </w:rPr>
        <w:t>privire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aprobarea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o-RO"/>
        </w:rPr>
        <w:t xml:space="preserve">rectificării </w:t>
      </w:r>
      <w:proofErr w:type="spellStart"/>
      <w:r>
        <w:rPr>
          <w:b/>
          <w:sz w:val="28"/>
          <w:szCs w:val="28"/>
        </w:rPr>
        <w:t>bugetului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Oraşului</w:t>
      </w:r>
      <w:proofErr w:type="spellEnd"/>
      <w:r>
        <w:rPr>
          <w:b/>
          <w:sz w:val="28"/>
          <w:szCs w:val="28"/>
        </w:rPr>
        <w:t xml:space="preserve"> Victoria </w:t>
      </w:r>
    </w:p>
    <w:p w:rsidR="0089134F" w:rsidRDefault="0089134F" w:rsidP="0089134F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anul</w:t>
      </w:r>
      <w:proofErr w:type="spellEnd"/>
      <w:r>
        <w:rPr>
          <w:b/>
          <w:sz w:val="28"/>
          <w:szCs w:val="28"/>
        </w:rPr>
        <w:t xml:space="preserve"> 2018.</w:t>
      </w:r>
    </w:p>
    <w:p w:rsidR="0062285B" w:rsidRDefault="0062285B" w:rsidP="0089134F">
      <w:pPr>
        <w:jc w:val="center"/>
        <w:rPr>
          <w:b/>
          <w:sz w:val="28"/>
          <w:szCs w:val="28"/>
        </w:rPr>
      </w:pPr>
    </w:p>
    <w:p w:rsidR="0062285B" w:rsidRDefault="0062285B" w:rsidP="0089134F">
      <w:pPr>
        <w:jc w:val="center"/>
        <w:rPr>
          <w:b/>
          <w:sz w:val="28"/>
          <w:szCs w:val="28"/>
        </w:rPr>
      </w:pPr>
    </w:p>
    <w:p w:rsidR="0062285B" w:rsidRDefault="0062285B" w:rsidP="0089134F">
      <w:pPr>
        <w:jc w:val="center"/>
        <w:rPr>
          <w:b/>
          <w:sz w:val="28"/>
          <w:szCs w:val="28"/>
        </w:rPr>
      </w:pPr>
    </w:p>
    <w:p w:rsidR="0089134F" w:rsidRDefault="0089134F" w:rsidP="0089134F">
      <w:pPr>
        <w:jc w:val="center"/>
        <w:rPr>
          <w:b/>
          <w:sz w:val="28"/>
          <w:szCs w:val="28"/>
        </w:rPr>
      </w:pPr>
    </w:p>
    <w:p w:rsidR="0089134F" w:rsidRDefault="0089134F" w:rsidP="0089134F">
      <w:pPr>
        <w:rPr>
          <w:rFonts w:ascii="Arial" w:hAnsi="Arial" w:cs="Arial"/>
          <w:b/>
          <w:sz w:val="16"/>
          <w:szCs w:val="16"/>
        </w:rPr>
      </w:pPr>
    </w:p>
    <w:p w:rsidR="0089134F" w:rsidRPr="00C93810" w:rsidRDefault="0089134F" w:rsidP="0089134F">
      <w:pPr>
        <w:jc w:val="both"/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 xml:space="preserve">         </w:t>
      </w:r>
      <w:proofErr w:type="spellStart"/>
      <w:r w:rsidRPr="00C93810">
        <w:rPr>
          <w:rFonts w:ascii="Tahoma" w:hAnsi="Tahoma" w:cs="Tahoma"/>
          <w:sz w:val="22"/>
          <w:szCs w:val="22"/>
        </w:rPr>
        <w:t>Primarul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Or.Victoria</w:t>
      </w:r>
      <w:proofErr w:type="spellEnd"/>
      <w:r w:rsidRPr="00C93810">
        <w:rPr>
          <w:rFonts w:ascii="Tahoma" w:hAnsi="Tahoma" w:cs="Tahoma"/>
          <w:sz w:val="22"/>
          <w:szCs w:val="22"/>
        </w:rPr>
        <w:t>.</w:t>
      </w:r>
    </w:p>
    <w:p w:rsidR="0089134F" w:rsidRPr="00C93810" w:rsidRDefault="0089134F" w:rsidP="0089134F">
      <w:pPr>
        <w:jc w:val="both"/>
        <w:rPr>
          <w:rFonts w:ascii="Tahoma" w:hAnsi="Tahoma" w:cs="Tahoma"/>
          <w:sz w:val="22"/>
          <w:szCs w:val="22"/>
        </w:rPr>
      </w:pPr>
      <w:r w:rsidRPr="00C93810">
        <w:rPr>
          <w:rFonts w:ascii="Tahoma" w:hAnsi="Tahoma" w:cs="Tahoma"/>
          <w:sz w:val="22"/>
          <w:szCs w:val="22"/>
        </w:rPr>
        <w:t xml:space="preserve">          </w:t>
      </w:r>
      <w:proofErr w:type="spellStart"/>
      <w:r w:rsidRPr="00C93810">
        <w:rPr>
          <w:rFonts w:ascii="Tahoma" w:hAnsi="Tahoma" w:cs="Tahoma"/>
          <w:sz w:val="22"/>
          <w:szCs w:val="22"/>
        </w:rPr>
        <w:t>Având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în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vedere</w:t>
      </w:r>
      <w:proofErr w:type="spellEnd"/>
      <w:r w:rsidRPr="00C93810">
        <w:rPr>
          <w:rFonts w:ascii="Tahoma" w:hAnsi="Tahoma" w:cs="Tahoma"/>
          <w:sz w:val="22"/>
          <w:szCs w:val="22"/>
        </w:rPr>
        <w:t>:</w:t>
      </w:r>
    </w:p>
    <w:p w:rsidR="0089134F" w:rsidRPr="00C93810" w:rsidRDefault="0089134F" w:rsidP="0089134F">
      <w:pPr>
        <w:numPr>
          <w:ilvl w:val="0"/>
          <w:numId w:val="1"/>
        </w:numPr>
        <w:tabs>
          <w:tab w:val="num" w:pos="0"/>
        </w:tabs>
        <w:ind w:left="0" w:firstLine="93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Raportul</w:t>
      </w:r>
      <w:proofErr w:type="spellEnd"/>
      <w:r>
        <w:rPr>
          <w:rFonts w:ascii="Tahoma" w:hAnsi="Tahoma" w:cs="Tahoma"/>
          <w:sz w:val="22"/>
          <w:szCs w:val="22"/>
        </w:rPr>
        <w:t xml:space="preserve"> nr.</w:t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  <w:t xml:space="preserve"> </w:t>
      </w:r>
      <w:r w:rsidR="00B8355C">
        <w:rPr>
          <w:rFonts w:ascii="Tahoma" w:hAnsi="Tahoma" w:cs="Tahoma"/>
          <w:sz w:val="22"/>
          <w:szCs w:val="22"/>
        </w:rPr>
        <w:t>21029/05.12.2018</w:t>
      </w:r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întocmit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de  </w:t>
      </w:r>
      <w:proofErr w:type="spellStart"/>
      <w:r w:rsidRPr="00C93810">
        <w:rPr>
          <w:rFonts w:ascii="Tahoma" w:hAnsi="Tahoma" w:cs="Tahoma"/>
          <w:sz w:val="22"/>
          <w:szCs w:val="22"/>
        </w:rPr>
        <w:t>Biroul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Buget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Financiar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Contabil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C93810">
        <w:rPr>
          <w:rFonts w:ascii="Tahoma" w:hAnsi="Tahoma" w:cs="Tahoma"/>
          <w:sz w:val="22"/>
          <w:szCs w:val="22"/>
        </w:rPr>
        <w:t>privire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la  </w:t>
      </w:r>
      <w:proofErr w:type="spellStart"/>
      <w:r w:rsidRPr="00C93810">
        <w:rPr>
          <w:rFonts w:ascii="Tahoma" w:hAnsi="Tahoma" w:cs="Tahoma"/>
          <w:sz w:val="22"/>
          <w:szCs w:val="22"/>
        </w:rPr>
        <w:t>rectificarea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C93810">
        <w:rPr>
          <w:rFonts w:ascii="Tahoma" w:hAnsi="Tahoma" w:cs="Tahoma"/>
          <w:sz w:val="22"/>
          <w:szCs w:val="22"/>
        </w:rPr>
        <w:t>bugetului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C93810">
        <w:rPr>
          <w:rFonts w:ascii="Tahoma" w:hAnsi="Tahoma" w:cs="Tahoma"/>
          <w:sz w:val="22"/>
          <w:szCs w:val="22"/>
        </w:rPr>
        <w:t>Orașului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 Victoria </w:t>
      </w:r>
      <w:proofErr w:type="spellStart"/>
      <w:r w:rsidRPr="00C93810">
        <w:rPr>
          <w:rFonts w:ascii="Tahoma" w:hAnsi="Tahoma" w:cs="Tahoma"/>
          <w:sz w:val="22"/>
          <w:szCs w:val="22"/>
        </w:rPr>
        <w:t>pe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anul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2018;</w:t>
      </w:r>
    </w:p>
    <w:p w:rsidR="0089134F" w:rsidRPr="00C93810" w:rsidRDefault="0089134F" w:rsidP="0089134F">
      <w:pPr>
        <w:numPr>
          <w:ilvl w:val="0"/>
          <w:numId w:val="1"/>
        </w:numPr>
        <w:tabs>
          <w:tab w:val="num" w:pos="0"/>
        </w:tabs>
        <w:ind w:left="0" w:firstLine="930"/>
        <w:jc w:val="both"/>
        <w:rPr>
          <w:rFonts w:ascii="Tahoma" w:hAnsi="Tahoma" w:cs="Tahoma"/>
          <w:sz w:val="22"/>
          <w:szCs w:val="22"/>
        </w:rPr>
      </w:pPr>
      <w:proofErr w:type="spellStart"/>
      <w:r w:rsidRPr="00C93810">
        <w:rPr>
          <w:rFonts w:ascii="Tahoma" w:hAnsi="Tahoma" w:cs="Tahoma"/>
          <w:sz w:val="22"/>
          <w:szCs w:val="22"/>
        </w:rPr>
        <w:t>Referatul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nr. </w:t>
      </w:r>
      <w:r w:rsidR="00B23990">
        <w:rPr>
          <w:rFonts w:ascii="Tahoma" w:hAnsi="Tahoma" w:cs="Tahoma"/>
          <w:sz w:val="22"/>
          <w:szCs w:val="22"/>
        </w:rPr>
        <w:t>20.939/05.12.</w:t>
      </w:r>
      <w:r w:rsidRPr="00C93810">
        <w:rPr>
          <w:rFonts w:ascii="Tahoma" w:hAnsi="Tahoma" w:cs="Tahoma"/>
          <w:sz w:val="22"/>
          <w:szCs w:val="22"/>
        </w:rPr>
        <w:t xml:space="preserve">2018 </w:t>
      </w:r>
      <w:proofErr w:type="spellStart"/>
      <w:r w:rsidRPr="00C93810">
        <w:rPr>
          <w:rFonts w:ascii="Tahoma" w:hAnsi="Tahoma" w:cs="Tahoma"/>
          <w:sz w:val="22"/>
          <w:szCs w:val="22"/>
        </w:rPr>
        <w:t>întocmit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de  </w:t>
      </w:r>
      <w:proofErr w:type="spellStart"/>
      <w:r w:rsidRPr="00C93810">
        <w:rPr>
          <w:rFonts w:ascii="Tahoma" w:hAnsi="Tahoma" w:cs="Tahoma"/>
          <w:sz w:val="22"/>
          <w:szCs w:val="22"/>
        </w:rPr>
        <w:t>Biroul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23990">
        <w:rPr>
          <w:rFonts w:ascii="Tahoma" w:hAnsi="Tahoma" w:cs="Tahoma"/>
          <w:sz w:val="22"/>
          <w:szCs w:val="22"/>
        </w:rPr>
        <w:t>Tehnic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C93810">
        <w:rPr>
          <w:rFonts w:ascii="Tahoma" w:hAnsi="Tahoma" w:cs="Tahoma"/>
          <w:sz w:val="22"/>
          <w:szCs w:val="22"/>
        </w:rPr>
        <w:t>privind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rectificarea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C93810">
        <w:rPr>
          <w:rFonts w:ascii="Tahoma" w:hAnsi="Tahoma" w:cs="Tahoma"/>
          <w:sz w:val="22"/>
          <w:szCs w:val="22"/>
        </w:rPr>
        <w:t>bugetului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local al </w:t>
      </w:r>
      <w:proofErr w:type="spellStart"/>
      <w:r w:rsidRPr="00C93810">
        <w:rPr>
          <w:rFonts w:ascii="Tahoma" w:hAnsi="Tahoma" w:cs="Tahoma"/>
          <w:sz w:val="22"/>
          <w:szCs w:val="22"/>
        </w:rPr>
        <w:t>Orașului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Victoria </w:t>
      </w:r>
      <w:proofErr w:type="spellStart"/>
      <w:r w:rsidRPr="00C93810">
        <w:rPr>
          <w:rFonts w:ascii="Tahoma" w:hAnsi="Tahoma" w:cs="Tahoma"/>
          <w:sz w:val="22"/>
          <w:szCs w:val="22"/>
        </w:rPr>
        <w:t>pe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anul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2018;</w:t>
      </w:r>
    </w:p>
    <w:p w:rsidR="0089134F" w:rsidRDefault="00B8355C" w:rsidP="0089134F">
      <w:pPr>
        <w:numPr>
          <w:ilvl w:val="0"/>
          <w:numId w:val="1"/>
        </w:numPr>
        <w:tabs>
          <w:tab w:val="num" w:pos="0"/>
        </w:tabs>
        <w:ind w:left="0" w:firstLine="93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Adresele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Colegiului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Tehnic</w:t>
      </w:r>
      <w:proofErr w:type="spellEnd"/>
      <w:r>
        <w:rPr>
          <w:rFonts w:ascii="Tahoma" w:hAnsi="Tahoma" w:cs="Tahoma"/>
          <w:sz w:val="22"/>
          <w:szCs w:val="22"/>
        </w:rPr>
        <w:t xml:space="preserve"> ”</w:t>
      </w:r>
      <w:proofErr w:type="gramEnd"/>
      <w:r>
        <w:rPr>
          <w:rFonts w:ascii="Tahoma" w:hAnsi="Tahoma" w:cs="Tahoma"/>
          <w:sz w:val="22"/>
          <w:szCs w:val="22"/>
        </w:rPr>
        <w:t>Dr.</w:t>
      </w:r>
      <w:proofErr w:type="spellStart"/>
      <w:r>
        <w:rPr>
          <w:rFonts w:ascii="Tahoma" w:hAnsi="Tahoma" w:cs="Tahoma"/>
          <w:sz w:val="22"/>
          <w:szCs w:val="22"/>
        </w:rPr>
        <w:t xml:space="preserve"> Al. Bărbat</w:t>
      </w:r>
      <w:proofErr w:type="spellEnd"/>
      <w:r>
        <w:rPr>
          <w:rFonts w:ascii="Tahoma" w:hAnsi="Tahoma" w:cs="Tahoma"/>
          <w:sz w:val="22"/>
          <w:szCs w:val="22"/>
        </w:rPr>
        <w:t>” nr.3270/20425/27.11.2018</w:t>
      </w:r>
      <w:r w:rsidR="00B239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23990">
        <w:rPr>
          <w:rFonts w:ascii="Tahoma" w:hAnsi="Tahoma" w:cs="Tahoma"/>
          <w:sz w:val="22"/>
          <w:szCs w:val="22"/>
        </w:rPr>
        <w:t>și</w:t>
      </w:r>
      <w:proofErr w:type="spellEnd"/>
      <w:r w:rsidR="00B23990">
        <w:rPr>
          <w:rFonts w:ascii="Tahoma" w:hAnsi="Tahoma" w:cs="Tahoma"/>
          <w:sz w:val="22"/>
          <w:szCs w:val="22"/>
        </w:rPr>
        <w:t xml:space="preserve"> nr. 3245/20.276/26.11.2018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privind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rectificarea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bugetului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r>
        <w:rPr>
          <w:rFonts w:ascii="Tahoma" w:hAnsi="Tahoma" w:cs="Tahoma"/>
          <w:sz w:val="22"/>
          <w:szCs w:val="22"/>
        </w:rPr>
        <w:t xml:space="preserve"> 2018;</w:t>
      </w:r>
    </w:p>
    <w:p w:rsidR="00B57C80" w:rsidRPr="00B57C80" w:rsidRDefault="00B57C80" w:rsidP="00B57C80">
      <w:pPr>
        <w:numPr>
          <w:ilvl w:val="0"/>
          <w:numId w:val="1"/>
        </w:numPr>
        <w:tabs>
          <w:tab w:val="num" w:pos="0"/>
        </w:tabs>
        <w:ind w:left="0" w:firstLine="93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Adresa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Liceului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Teoretic</w:t>
      </w:r>
      <w:proofErr w:type="spellEnd"/>
      <w:r>
        <w:rPr>
          <w:rFonts w:ascii="Tahoma" w:hAnsi="Tahoma" w:cs="Tahoma"/>
          <w:sz w:val="22"/>
          <w:szCs w:val="22"/>
        </w:rPr>
        <w:t xml:space="preserve"> ”I.C. </w:t>
      </w:r>
      <w:proofErr w:type="spellStart"/>
      <w:r>
        <w:rPr>
          <w:rFonts w:ascii="Tahoma" w:hAnsi="Tahoma" w:cs="Tahoma"/>
          <w:sz w:val="22"/>
          <w:szCs w:val="22"/>
        </w:rPr>
        <w:t>Drăgușanu</w:t>
      </w:r>
      <w:proofErr w:type="spellEnd"/>
      <w:r>
        <w:rPr>
          <w:rFonts w:ascii="Tahoma" w:hAnsi="Tahoma" w:cs="Tahoma"/>
          <w:sz w:val="22"/>
          <w:szCs w:val="22"/>
        </w:rPr>
        <w:t>” Victoria</w:t>
      </w:r>
      <w:r w:rsidRPr="00B57C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nr.</w:t>
      </w:r>
      <w:r w:rsidR="00B23990">
        <w:rPr>
          <w:rFonts w:ascii="Tahoma" w:hAnsi="Tahoma" w:cs="Tahoma"/>
          <w:sz w:val="22"/>
          <w:szCs w:val="22"/>
        </w:rPr>
        <w:t>4.671</w:t>
      </w:r>
      <w:r>
        <w:rPr>
          <w:rFonts w:ascii="Tahoma" w:hAnsi="Tahoma" w:cs="Tahoma"/>
          <w:sz w:val="22"/>
          <w:szCs w:val="22"/>
        </w:rPr>
        <w:t>/20</w:t>
      </w:r>
      <w:r w:rsidR="00B23990">
        <w:rPr>
          <w:rFonts w:ascii="Tahoma" w:hAnsi="Tahoma" w:cs="Tahoma"/>
          <w:sz w:val="22"/>
          <w:szCs w:val="22"/>
        </w:rPr>
        <w:t>.046/21</w:t>
      </w:r>
      <w:r>
        <w:rPr>
          <w:rFonts w:ascii="Tahoma" w:hAnsi="Tahoma" w:cs="Tahoma"/>
          <w:sz w:val="22"/>
          <w:szCs w:val="22"/>
        </w:rPr>
        <w:t xml:space="preserve">.11.2018 </w:t>
      </w:r>
      <w:proofErr w:type="spellStart"/>
      <w:r>
        <w:rPr>
          <w:rFonts w:ascii="Tahoma" w:hAnsi="Tahoma" w:cs="Tahoma"/>
          <w:sz w:val="22"/>
          <w:szCs w:val="22"/>
        </w:rPr>
        <w:t>privind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rectificarea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bugetului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r>
        <w:rPr>
          <w:rFonts w:ascii="Tahoma" w:hAnsi="Tahoma" w:cs="Tahoma"/>
          <w:sz w:val="22"/>
          <w:szCs w:val="22"/>
        </w:rPr>
        <w:t xml:space="preserve"> 2018;</w:t>
      </w:r>
    </w:p>
    <w:p w:rsidR="00B8355C" w:rsidRDefault="00B8355C" w:rsidP="00B8355C">
      <w:pPr>
        <w:numPr>
          <w:ilvl w:val="0"/>
          <w:numId w:val="1"/>
        </w:numPr>
        <w:tabs>
          <w:tab w:val="num" w:pos="0"/>
        </w:tabs>
        <w:ind w:left="0" w:firstLine="93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Adresa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Clubului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Sportiv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Chimia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Oraș</w:t>
      </w:r>
      <w:proofErr w:type="spellEnd"/>
      <w:r>
        <w:rPr>
          <w:rFonts w:ascii="Tahoma" w:hAnsi="Tahoma" w:cs="Tahoma"/>
          <w:sz w:val="22"/>
          <w:szCs w:val="22"/>
        </w:rPr>
        <w:t xml:space="preserve"> Victoria nr. 1023/20812/04.12.2018</w:t>
      </w:r>
      <w:r w:rsidRPr="00B8355C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privind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rectificarea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bugetului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r>
        <w:rPr>
          <w:rFonts w:ascii="Tahoma" w:hAnsi="Tahoma" w:cs="Tahoma"/>
          <w:sz w:val="22"/>
          <w:szCs w:val="22"/>
        </w:rPr>
        <w:t xml:space="preserve"> 2018;</w:t>
      </w:r>
    </w:p>
    <w:p w:rsidR="00B8355C" w:rsidRPr="00C93810" w:rsidRDefault="00B8355C" w:rsidP="0089134F">
      <w:pPr>
        <w:numPr>
          <w:ilvl w:val="0"/>
          <w:numId w:val="1"/>
        </w:numPr>
        <w:tabs>
          <w:tab w:val="num" w:pos="0"/>
        </w:tabs>
        <w:ind w:left="0" w:firstLine="93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Procesul</w:t>
      </w:r>
      <w:proofErr w:type="spellEnd"/>
      <w:r>
        <w:rPr>
          <w:rFonts w:ascii="Tahoma" w:hAnsi="Tahoma" w:cs="Tahoma"/>
          <w:sz w:val="22"/>
          <w:szCs w:val="22"/>
        </w:rPr>
        <w:t xml:space="preserve"> verbal al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Administrație</w:t>
      </w:r>
      <w:proofErr w:type="spellEnd"/>
      <w:r>
        <w:rPr>
          <w:rFonts w:ascii="Tahoma" w:hAnsi="Tahoma" w:cs="Tahoma"/>
          <w:sz w:val="22"/>
          <w:szCs w:val="22"/>
        </w:rPr>
        <w:t xml:space="preserve"> al </w:t>
      </w:r>
      <w:proofErr w:type="spellStart"/>
      <w:r>
        <w:rPr>
          <w:rFonts w:ascii="Tahoma" w:hAnsi="Tahoma" w:cs="Tahoma"/>
          <w:sz w:val="22"/>
          <w:szCs w:val="22"/>
        </w:rPr>
        <w:t>asocierii</w:t>
      </w:r>
      <w:proofErr w:type="spellEnd"/>
      <w:r>
        <w:rPr>
          <w:rFonts w:ascii="Tahoma" w:hAnsi="Tahoma" w:cs="Tahoma"/>
          <w:sz w:val="22"/>
          <w:szCs w:val="22"/>
        </w:rPr>
        <w:t xml:space="preserve"> cu </w:t>
      </w:r>
      <w:r w:rsidR="00B23990">
        <w:rPr>
          <w:rFonts w:ascii="Tahoma" w:hAnsi="Tahoma" w:cs="Tahoma"/>
          <w:sz w:val="22"/>
          <w:szCs w:val="22"/>
        </w:rPr>
        <w:t xml:space="preserve">SAM SERVICII MEDICALE AVANSATE din data de 05.12.2018, </w:t>
      </w:r>
      <w:proofErr w:type="spellStart"/>
      <w:r w:rsidR="00B23990">
        <w:rPr>
          <w:rFonts w:ascii="Tahoma" w:hAnsi="Tahoma" w:cs="Tahoma"/>
          <w:sz w:val="22"/>
          <w:szCs w:val="22"/>
        </w:rPr>
        <w:t>înregistrat</w:t>
      </w:r>
      <w:proofErr w:type="spellEnd"/>
      <w:r w:rsidR="00B23990">
        <w:rPr>
          <w:rFonts w:ascii="Tahoma" w:hAnsi="Tahoma" w:cs="Tahoma"/>
          <w:sz w:val="22"/>
          <w:szCs w:val="22"/>
        </w:rPr>
        <w:t xml:space="preserve"> cu nr. 21.026/05.12.2018;</w:t>
      </w:r>
    </w:p>
    <w:p w:rsidR="0089134F" w:rsidRPr="00C93810" w:rsidRDefault="0089134F" w:rsidP="0089134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ro-RO"/>
        </w:rPr>
        <w:t xml:space="preserve">      </w:t>
      </w:r>
      <w:r w:rsidRPr="00C93810">
        <w:rPr>
          <w:rFonts w:ascii="Tahoma" w:hAnsi="Tahoma" w:cs="Tahoma"/>
          <w:sz w:val="22"/>
          <w:szCs w:val="22"/>
          <w:lang w:val="ro-RO"/>
        </w:rPr>
        <w:t xml:space="preserve">          </w:t>
      </w:r>
      <w:proofErr w:type="spellStart"/>
      <w:r w:rsidRPr="00C93810">
        <w:rPr>
          <w:rFonts w:ascii="Tahoma" w:hAnsi="Tahoma" w:cs="Tahoma"/>
          <w:sz w:val="22"/>
          <w:szCs w:val="22"/>
        </w:rPr>
        <w:t>Potrivit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prevederilor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art.36 alin.4 </w:t>
      </w:r>
      <w:proofErr w:type="spellStart"/>
      <w:r w:rsidRPr="00C93810">
        <w:rPr>
          <w:rFonts w:ascii="Tahoma" w:hAnsi="Tahoma" w:cs="Tahoma"/>
          <w:sz w:val="22"/>
          <w:szCs w:val="22"/>
        </w:rPr>
        <w:t>lit”a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” din </w:t>
      </w:r>
      <w:proofErr w:type="spellStart"/>
      <w:r w:rsidRPr="00C93810">
        <w:rPr>
          <w:rFonts w:ascii="Tahoma" w:hAnsi="Tahoma" w:cs="Tahoma"/>
          <w:sz w:val="22"/>
          <w:szCs w:val="22"/>
        </w:rPr>
        <w:t>Legea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nr.215/2001 </w:t>
      </w:r>
      <w:proofErr w:type="spellStart"/>
      <w:r w:rsidRPr="00C93810">
        <w:rPr>
          <w:rFonts w:ascii="Tahoma" w:hAnsi="Tahoma" w:cs="Tahoma"/>
          <w:sz w:val="22"/>
          <w:szCs w:val="22"/>
        </w:rPr>
        <w:t>privind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administraţia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publică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locală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C93810">
        <w:rPr>
          <w:rFonts w:ascii="Tahoma" w:hAnsi="Tahoma" w:cs="Tahoma"/>
          <w:sz w:val="22"/>
          <w:szCs w:val="22"/>
        </w:rPr>
        <w:t>rep</w:t>
      </w:r>
      <w:r>
        <w:rPr>
          <w:rFonts w:ascii="Tahoma" w:hAnsi="Tahoma" w:cs="Tahoma"/>
          <w:sz w:val="22"/>
          <w:szCs w:val="22"/>
        </w:rPr>
        <w:t>ublicată</w:t>
      </w:r>
      <w:proofErr w:type="spellEnd"/>
      <w:r>
        <w:rPr>
          <w:rFonts w:ascii="Tahoma" w:hAnsi="Tahoma" w:cs="Tahoma"/>
          <w:sz w:val="22"/>
          <w:szCs w:val="22"/>
        </w:rPr>
        <w:t>, art.19</w:t>
      </w:r>
      <w:r w:rsidRPr="00C93810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Pr="00C93810">
        <w:rPr>
          <w:rFonts w:ascii="Tahoma" w:hAnsi="Tahoma" w:cs="Tahoma"/>
          <w:sz w:val="22"/>
          <w:szCs w:val="22"/>
        </w:rPr>
        <w:t>Legea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273/2006 – </w:t>
      </w:r>
      <w:proofErr w:type="spellStart"/>
      <w:r w:rsidRPr="00C93810">
        <w:rPr>
          <w:rFonts w:ascii="Tahoma" w:hAnsi="Tahoma" w:cs="Tahoma"/>
          <w:sz w:val="22"/>
          <w:szCs w:val="22"/>
        </w:rPr>
        <w:t>finanţele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publice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locale cu </w:t>
      </w:r>
      <w:proofErr w:type="spellStart"/>
      <w:r w:rsidRPr="00C93810">
        <w:rPr>
          <w:rFonts w:ascii="Tahoma" w:hAnsi="Tahoma" w:cs="Tahoma"/>
          <w:sz w:val="22"/>
          <w:szCs w:val="22"/>
        </w:rPr>
        <w:t>modificată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și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completată</w:t>
      </w:r>
      <w:proofErr w:type="spellEnd"/>
      <w:r>
        <w:rPr>
          <w:rFonts w:ascii="Tahoma" w:hAnsi="Tahoma" w:cs="Tahoma"/>
          <w:sz w:val="22"/>
          <w:szCs w:val="22"/>
          <w:lang w:eastAsia="en-GB"/>
        </w:rPr>
        <w:t xml:space="preserve">. </w:t>
      </w:r>
    </w:p>
    <w:p w:rsidR="0089134F" w:rsidRPr="00C93810" w:rsidRDefault="0089134F" w:rsidP="0089134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93810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Pr="00C93810">
        <w:rPr>
          <w:rFonts w:ascii="Tahoma" w:hAnsi="Tahoma" w:cs="Tahoma"/>
          <w:sz w:val="22"/>
          <w:szCs w:val="22"/>
        </w:rPr>
        <w:t>În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temeiul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atr.45 </w:t>
      </w:r>
      <w:proofErr w:type="spellStart"/>
      <w:r w:rsidRPr="00C93810">
        <w:rPr>
          <w:rFonts w:ascii="Tahoma" w:hAnsi="Tahoma" w:cs="Tahoma"/>
          <w:sz w:val="22"/>
          <w:szCs w:val="22"/>
        </w:rPr>
        <w:t>şi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art.115 din </w:t>
      </w:r>
      <w:proofErr w:type="spellStart"/>
      <w:r w:rsidRPr="00C93810">
        <w:rPr>
          <w:rFonts w:ascii="Tahoma" w:hAnsi="Tahoma" w:cs="Tahoma"/>
          <w:sz w:val="22"/>
          <w:szCs w:val="22"/>
        </w:rPr>
        <w:t>legea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nr.</w:t>
      </w:r>
      <w:proofErr w:type="gramEnd"/>
      <w:r w:rsidRPr="00C93810">
        <w:rPr>
          <w:rFonts w:ascii="Tahoma" w:hAnsi="Tahoma" w:cs="Tahoma"/>
          <w:sz w:val="22"/>
          <w:szCs w:val="22"/>
        </w:rPr>
        <w:t xml:space="preserve"> 215/2001 </w:t>
      </w:r>
      <w:proofErr w:type="spellStart"/>
      <w:r w:rsidRPr="00C93810">
        <w:rPr>
          <w:rFonts w:ascii="Tahoma" w:hAnsi="Tahoma" w:cs="Tahoma"/>
          <w:sz w:val="22"/>
          <w:szCs w:val="22"/>
        </w:rPr>
        <w:t>privind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administraţia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publică</w:t>
      </w:r>
      <w:proofErr w:type="spellEnd"/>
      <w:r w:rsidRPr="00C938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93810">
        <w:rPr>
          <w:rFonts w:ascii="Tahoma" w:hAnsi="Tahoma" w:cs="Tahoma"/>
          <w:sz w:val="22"/>
          <w:szCs w:val="22"/>
        </w:rPr>
        <w:t>locală</w:t>
      </w:r>
      <w:proofErr w:type="spellEnd"/>
      <w:r w:rsidRPr="00C93810">
        <w:rPr>
          <w:rFonts w:ascii="Tahoma" w:hAnsi="Tahoma" w:cs="Tahoma"/>
          <w:sz w:val="22"/>
          <w:szCs w:val="22"/>
        </w:rPr>
        <w:t>:</w:t>
      </w:r>
    </w:p>
    <w:p w:rsidR="0089134F" w:rsidRDefault="0089134F" w:rsidP="0089134F">
      <w:pPr>
        <w:rPr>
          <w:b/>
          <w:sz w:val="16"/>
          <w:szCs w:val="16"/>
          <w:u w:val="single"/>
        </w:rPr>
      </w:pPr>
    </w:p>
    <w:p w:rsidR="0089134F" w:rsidRDefault="0089134F" w:rsidP="0089134F">
      <w:pPr>
        <w:jc w:val="center"/>
        <w:rPr>
          <w:b/>
          <w:sz w:val="28"/>
          <w:szCs w:val="28"/>
          <w:u w:val="single"/>
        </w:rPr>
      </w:pPr>
    </w:p>
    <w:p w:rsidR="00B23990" w:rsidRDefault="00B23990" w:rsidP="0089134F">
      <w:pPr>
        <w:jc w:val="center"/>
        <w:rPr>
          <w:b/>
          <w:sz w:val="28"/>
          <w:szCs w:val="28"/>
          <w:u w:val="single"/>
        </w:rPr>
      </w:pPr>
    </w:p>
    <w:p w:rsidR="0089134F" w:rsidRDefault="0089134F" w:rsidP="0089134F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ro-RO"/>
        </w:rPr>
        <w:t xml:space="preserve">H OT Ă R Ă Ş T E : </w:t>
      </w:r>
    </w:p>
    <w:p w:rsidR="0062285B" w:rsidRDefault="0062285B" w:rsidP="0089134F">
      <w:pPr>
        <w:jc w:val="center"/>
        <w:rPr>
          <w:b/>
          <w:sz w:val="28"/>
          <w:szCs w:val="28"/>
          <w:u w:val="single"/>
          <w:lang w:val="ro-RO"/>
        </w:rPr>
      </w:pPr>
    </w:p>
    <w:p w:rsidR="0089134F" w:rsidRPr="007472AB" w:rsidRDefault="0089134F" w:rsidP="0089134F">
      <w:pPr>
        <w:jc w:val="center"/>
        <w:rPr>
          <w:b/>
          <w:sz w:val="28"/>
          <w:szCs w:val="28"/>
          <w:u w:val="single"/>
          <w:lang w:val="ro-RO"/>
        </w:rPr>
      </w:pPr>
    </w:p>
    <w:p w:rsidR="0089134F" w:rsidRDefault="0089134F" w:rsidP="0089134F">
      <w:pPr>
        <w:tabs>
          <w:tab w:val="left" w:pos="720"/>
        </w:tabs>
        <w:ind w:firstLin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Art.1.-</w:t>
      </w:r>
      <w:r>
        <w:rPr>
          <w:rFonts w:ascii="Tahoma" w:hAnsi="Tahoma" w:cs="Tahoma"/>
          <w:sz w:val="22"/>
          <w:szCs w:val="22"/>
        </w:rPr>
        <w:t xml:space="preserve">Se </w:t>
      </w:r>
      <w:proofErr w:type="spellStart"/>
      <w:r>
        <w:rPr>
          <w:rFonts w:ascii="Tahoma" w:hAnsi="Tahoma" w:cs="Tahoma"/>
          <w:sz w:val="22"/>
          <w:szCs w:val="22"/>
        </w:rPr>
        <w:t>aprobă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rectificarea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Bugetului</w:t>
      </w:r>
      <w:proofErr w:type="spellEnd"/>
      <w:r>
        <w:rPr>
          <w:rFonts w:ascii="Tahoma" w:hAnsi="Tahoma" w:cs="Tahoma"/>
          <w:sz w:val="22"/>
          <w:szCs w:val="22"/>
        </w:rPr>
        <w:t xml:space="preserve"> local al </w:t>
      </w:r>
      <w:proofErr w:type="spellStart"/>
      <w:r>
        <w:rPr>
          <w:rFonts w:ascii="Tahoma" w:hAnsi="Tahoma" w:cs="Tahoma"/>
          <w:sz w:val="22"/>
          <w:szCs w:val="22"/>
        </w:rPr>
        <w:t>Oraşului</w:t>
      </w:r>
      <w:proofErr w:type="spellEnd"/>
      <w:r>
        <w:rPr>
          <w:rFonts w:ascii="Tahoma" w:hAnsi="Tahoma" w:cs="Tahoma"/>
          <w:sz w:val="22"/>
          <w:szCs w:val="22"/>
        </w:rPr>
        <w:t xml:space="preserve"> Victoria (total </w:t>
      </w:r>
      <w:proofErr w:type="spellStart"/>
      <w:r>
        <w:rPr>
          <w:rFonts w:ascii="Tahoma" w:hAnsi="Tahoma" w:cs="Tahoma"/>
          <w:sz w:val="22"/>
          <w:szCs w:val="22"/>
        </w:rPr>
        <w:t>și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secțiuni</w:t>
      </w:r>
      <w:proofErr w:type="spellEnd"/>
      <w:r>
        <w:rPr>
          <w:rFonts w:ascii="Tahoma" w:hAnsi="Tahoma" w:cs="Tahoma"/>
          <w:sz w:val="22"/>
          <w:szCs w:val="22"/>
        </w:rPr>
        <w:t xml:space="preserve">)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2018, conform </w:t>
      </w:r>
      <w:proofErr w:type="spellStart"/>
      <w:r>
        <w:rPr>
          <w:rFonts w:ascii="Tahoma" w:hAnsi="Tahoma" w:cs="Tahoma"/>
          <w:sz w:val="22"/>
          <w:szCs w:val="22"/>
        </w:rPr>
        <w:t>anexei</w:t>
      </w:r>
      <w:proofErr w:type="spellEnd"/>
      <w:r>
        <w:rPr>
          <w:rFonts w:ascii="Tahoma" w:hAnsi="Tahoma" w:cs="Tahoma"/>
          <w:sz w:val="22"/>
          <w:szCs w:val="22"/>
        </w:rPr>
        <w:t xml:space="preserve"> I la </w:t>
      </w:r>
      <w:proofErr w:type="spellStart"/>
      <w:r>
        <w:rPr>
          <w:rFonts w:ascii="Tahoma" w:hAnsi="Tahoma" w:cs="Tahoma"/>
          <w:sz w:val="22"/>
          <w:szCs w:val="22"/>
        </w:rPr>
        <w:t>partea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cheltuieli</w:t>
      </w:r>
      <w:proofErr w:type="spellEnd"/>
      <w:r>
        <w:rPr>
          <w:rFonts w:ascii="Tahoma" w:hAnsi="Tahoma" w:cs="Tahoma"/>
          <w:sz w:val="22"/>
          <w:szCs w:val="22"/>
        </w:rPr>
        <w:t xml:space="preserve">,  </w:t>
      </w:r>
      <w:r w:rsidR="00B8355C">
        <w:rPr>
          <w:rFonts w:ascii="Tahoma" w:hAnsi="Tahoma" w:cs="Tahoma"/>
          <w:sz w:val="22"/>
          <w:szCs w:val="22"/>
        </w:rPr>
        <w:t xml:space="preserve">cu </w:t>
      </w:r>
      <w:proofErr w:type="spellStart"/>
      <w:r w:rsidR="00B8355C">
        <w:rPr>
          <w:rFonts w:ascii="Tahoma" w:hAnsi="Tahoma" w:cs="Tahoma"/>
          <w:sz w:val="22"/>
          <w:szCs w:val="22"/>
        </w:rPr>
        <w:t>modificare</w:t>
      </w:r>
      <w:proofErr w:type="spellEnd"/>
      <w:r w:rsidR="00B835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355C">
        <w:rPr>
          <w:rFonts w:ascii="Tahoma" w:hAnsi="Tahoma" w:cs="Tahoma"/>
          <w:sz w:val="22"/>
          <w:szCs w:val="22"/>
        </w:rPr>
        <w:t>sume</w:t>
      </w:r>
      <w:proofErr w:type="spellEnd"/>
      <w:r w:rsidR="00B835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355C">
        <w:rPr>
          <w:rFonts w:ascii="Tahoma" w:hAnsi="Tahoma" w:cs="Tahoma"/>
          <w:sz w:val="22"/>
          <w:szCs w:val="22"/>
        </w:rPr>
        <w:t>în</w:t>
      </w:r>
      <w:proofErr w:type="spellEnd"/>
      <w:r w:rsidR="00B835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355C">
        <w:rPr>
          <w:rFonts w:ascii="Tahoma" w:hAnsi="Tahoma" w:cs="Tahoma"/>
          <w:sz w:val="22"/>
          <w:szCs w:val="22"/>
        </w:rPr>
        <w:t>cadrul</w:t>
      </w:r>
      <w:proofErr w:type="spellEnd"/>
      <w:r w:rsidR="00B835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355C">
        <w:rPr>
          <w:rFonts w:ascii="Tahoma" w:hAnsi="Tahoma" w:cs="Tahoma"/>
          <w:sz w:val="22"/>
          <w:szCs w:val="22"/>
        </w:rPr>
        <w:t>capitolelor</w:t>
      </w:r>
      <w:proofErr w:type="spellEnd"/>
      <w:r w:rsidR="00B8355C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B8355C">
        <w:rPr>
          <w:rFonts w:ascii="Tahoma" w:hAnsi="Tahoma" w:cs="Tahoma"/>
          <w:sz w:val="22"/>
          <w:szCs w:val="22"/>
        </w:rPr>
        <w:t>cheltuială</w:t>
      </w:r>
      <w:proofErr w:type="spellEnd"/>
      <w:r w:rsidR="00B8355C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valoare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totală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rectificată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r w:rsidR="005058C4">
        <w:rPr>
          <w:rFonts w:ascii="Tahoma" w:hAnsi="Tahoma" w:cs="Tahoma"/>
          <w:sz w:val="22"/>
          <w:szCs w:val="22"/>
        </w:rPr>
        <w:t>18,414.13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mii</w:t>
      </w:r>
      <w:proofErr w:type="spellEnd"/>
      <w:r>
        <w:rPr>
          <w:rFonts w:ascii="Tahoma" w:hAnsi="Tahoma" w:cs="Tahoma"/>
          <w:sz w:val="22"/>
          <w:szCs w:val="22"/>
        </w:rPr>
        <w:t xml:space="preserve"> lei.     </w:t>
      </w:r>
    </w:p>
    <w:p w:rsidR="00B8355C" w:rsidRDefault="00B8355C" w:rsidP="00B8355C">
      <w:pPr>
        <w:tabs>
          <w:tab w:val="left" w:pos="720"/>
        </w:tabs>
        <w:ind w:firstLin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b/>
          <w:sz w:val="22"/>
          <w:szCs w:val="22"/>
        </w:rPr>
        <w:t>Art.2.</w:t>
      </w:r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sz w:val="22"/>
          <w:szCs w:val="22"/>
        </w:rPr>
        <w:t>aprobă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bugetul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rectificat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r>
        <w:rPr>
          <w:rFonts w:ascii="Tahoma" w:hAnsi="Tahoma" w:cs="Tahoma"/>
          <w:sz w:val="22"/>
          <w:szCs w:val="22"/>
        </w:rPr>
        <w:t xml:space="preserve"> 2018 (total </w:t>
      </w:r>
      <w:proofErr w:type="spellStart"/>
      <w:r>
        <w:rPr>
          <w:rFonts w:ascii="Tahoma" w:hAnsi="Tahoma" w:cs="Tahoma"/>
          <w:sz w:val="22"/>
          <w:szCs w:val="22"/>
        </w:rPr>
        <w:t>și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50A8F">
        <w:rPr>
          <w:rFonts w:ascii="Tahoma" w:hAnsi="Tahoma" w:cs="Tahoma"/>
          <w:sz w:val="22"/>
          <w:szCs w:val="22"/>
        </w:rPr>
        <w:t>pe</w:t>
      </w:r>
      <w:proofErr w:type="spellEnd"/>
      <w:r w:rsidR="00050A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50A8F">
        <w:rPr>
          <w:rFonts w:ascii="Tahoma" w:hAnsi="Tahoma" w:cs="Tahoma"/>
          <w:sz w:val="22"/>
          <w:szCs w:val="22"/>
        </w:rPr>
        <w:t>secțiuni</w:t>
      </w:r>
      <w:proofErr w:type="spellEnd"/>
      <w:proofErr w:type="gramStart"/>
      <w:r>
        <w:rPr>
          <w:rFonts w:ascii="Tahoma" w:hAnsi="Tahoma" w:cs="Tahoma"/>
          <w:sz w:val="22"/>
          <w:szCs w:val="22"/>
        </w:rPr>
        <w:t>)  al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Liceului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Teoretic</w:t>
      </w:r>
      <w:proofErr w:type="spellEnd"/>
      <w:r>
        <w:rPr>
          <w:rFonts w:ascii="Tahoma" w:hAnsi="Tahoma" w:cs="Tahoma"/>
          <w:sz w:val="22"/>
          <w:szCs w:val="22"/>
        </w:rPr>
        <w:t xml:space="preserve"> ”I.C. </w:t>
      </w:r>
      <w:proofErr w:type="spellStart"/>
      <w:r>
        <w:rPr>
          <w:rFonts w:ascii="Tahoma" w:hAnsi="Tahoma" w:cs="Tahoma"/>
          <w:sz w:val="22"/>
          <w:szCs w:val="22"/>
        </w:rPr>
        <w:t>Drăgușanu</w:t>
      </w:r>
      <w:proofErr w:type="spellEnd"/>
      <w:r>
        <w:rPr>
          <w:rFonts w:ascii="Tahoma" w:hAnsi="Tahoma" w:cs="Tahoma"/>
          <w:sz w:val="22"/>
          <w:szCs w:val="22"/>
        </w:rPr>
        <w:t xml:space="preserve">” Victoria, </w:t>
      </w:r>
      <w:r w:rsidR="00050A8F">
        <w:rPr>
          <w:rFonts w:ascii="Tahoma" w:hAnsi="Tahoma" w:cs="Tahoma"/>
          <w:sz w:val="22"/>
          <w:szCs w:val="22"/>
        </w:rPr>
        <w:t xml:space="preserve">la </w:t>
      </w:r>
      <w:proofErr w:type="spellStart"/>
      <w:r w:rsidR="00050A8F">
        <w:rPr>
          <w:rFonts w:ascii="Tahoma" w:hAnsi="Tahoma" w:cs="Tahoma"/>
          <w:sz w:val="22"/>
          <w:szCs w:val="22"/>
        </w:rPr>
        <w:t>partea</w:t>
      </w:r>
      <w:proofErr w:type="spellEnd"/>
      <w:r w:rsidR="00050A8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050A8F">
        <w:rPr>
          <w:rFonts w:ascii="Tahoma" w:hAnsi="Tahoma" w:cs="Tahoma"/>
          <w:sz w:val="22"/>
          <w:szCs w:val="22"/>
        </w:rPr>
        <w:t>cheltuieli</w:t>
      </w:r>
      <w:proofErr w:type="spellEnd"/>
      <w:r w:rsidR="005058C4">
        <w:rPr>
          <w:rFonts w:ascii="Tahoma" w:hAnsi="Tahoma" w:cs="Tahoma"/>
          <w:sz w:val="22"/>
          <w:szCs w:val="22"/>
        </w:rPr>
        <w:t xml:space="preserve"> </w:t>
      </w:r>
      <w:r w:rsidR="00050A8F">
        <w:rPr>
          <w:rFonts w:ascii="Tahoma" w:hAnsi="Tahoma" w:cs="Tahoma"/>
          <w:sz w:val="22"/>
          <w:szCs w:val="22"/>
        </w:rPr>
        <w:t>-</w:t>
      </w:r>
      <w:r w:rsidR="005058C4">
        <w:rPr>
          <w:rFonts w:ascii="Tahoma" w:hAnsi="Tahoma" w:cs="Tahoma"/>
          <w:sz w:val="22"/>
          <w:szCs w:val="22"/>
        </w:rPr>
        <w:t xml:space="preserve"> </w:t>
      </w:r>
      <w:r w:rsidR="00B57C80">
        <w:rPr>
          <w:rFonts w:ascii="Tahoma" w:hAnsi="Tahoma" w:cs="Tahoma"/>
          <w:sz w:val="22"/>
          <w:szCs w:val="22"/>
        </w:rPr>
        <w:t xml:space="preserve">cu </w:t>
      </w:r>
      <w:proofErr w:type="spellStart"/>
      <w:r w:rsidR="00B57C80">
        <w:rPr>
          <w:rFonts w:ascii="Tahoma" w:hAnsi="Tahoma" w:cs="Tahoma"/>
          <w:sz w:val="22"/>
          <w:szCs w:val="22"/>
        </w:rPr>
        <w:t>modificări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sume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în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cadrul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Titlului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Bunuri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și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Servicii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, conform </w:t>
      </w:r>
      <w:proofErr w:type="spellStart"/>
      <w:r w:rsidR="00B57C80">
        <w:rPr>
          <w:rFonts w:ascii="Tahoma" w:hAnsi="Tahoma" w:cs="Tahoma"/>
          <w:sz w:val="22"/>
          <w:szCs w:val="22"/>
        </w:rPr>
        <w:t>anexei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I</w:t>
      </w:r>
      <w:r>
        <w:rPr>
          <w:rFonts w:ascii="Tahoma" w:hAnsi="Tahoma" w:cs="Tahoma"/>
          <w:sz w:val="22"/>
          <w:szCs w:val="22"/>
        </w:rPr>
        <w:t>.1.</w:t>
      </w:r>
    </w:p>
    <w:p w:rsidR="00B8355C" w:rsidRDefault="00B8355C" w:rsidP="00B8355C">
      <w:pPr>
        <w:tabs>
          <w:tab w:val="left" w:pos="720"/>
        </w:tabs>
        <w:ind w:firstLin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Art.3.</w:t>
      </w:r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sz w:val="22"/>
          <w:szCs w:val="22"/>
        </w:rPr>
        <w:t>aprobă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bugetul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rectificat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r>
        <w:rPr>
          <w:rFonts w:ascii="Tahoma" w:hAnsi="Tahoma" w:cs="Tahoma"/>
          <w:sz w:val="22"/>
          <w:szCs w:val="22"/>
        </w:rPr>
        <w:t xml:space="preserve"> 2018 (total </w:t>
      </w:r>
      <w:proofErr w:type="spellStart"/>
      <w:r>
        <w:rPr>
          <w:rFonts w:ascii="Tahoma" w:hAnsi="Tahoma" w:cs="Tahoma"/>
          <w:sz w:val="22"/>
          <w:szCs w:val="22"/>
        </w:rPr>
        <w:t>și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secțiuni</w:t>
      </w:r>
      <w:proofErr w:type="spellEnd"/>
      <w:proofErr w:type="gramStart"/>
      <w:r>
        <w:rPr>
          <w:rFonts w:ascii="Tahoma" w:hAnsi="Tahoma" w:cs="Tahoma"/>
          <w:sz w:val="22"/>
          <w:szCs w:val="22"/>
        </w:rPr>
        <w:t>)  al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Colegiul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Tehnic</w:t>
      </w:r>
      <w:proofErr w:type="spellEnd"/>
      <w:r>
        <w:rPr>
          <w:rFonts w:ascii="Tahoma" w:hAnsi="Tahoma" w:cs="Tahoma"/>
          <w:sz w:val="22"/>
          <w:szCs w:val="22"/>
        </w:rPr>
        <w:t xml:space="preserve"> ”Dr. Al. </w:t>
      </w:r>
      <w:proofErr w:type="spellStart"/>
      <w:r>
        <w:rPr>
          <w:rFonts w:ascii="Tahoma" w:hAnsi="Tahoma" w:cs="Tahoma"/>
          <w:sz w:val="22"/>
          <w:szCs w:val="22"/>
        </w:rPr>
        <w:t>Bărbat</w:t>
      </w:r>
      <w:proofErr w:type="spellEnd"/>
      <w:r>
        <w:rPr>
          <w:rFonts w:ascii="Tahoma" w:hAnsi="Tahoma" w:cs="Tahoma"/>
          <w:sz w:val="22"/>
          <w:szCs w:val="22"/>
        </w:rPr>
        <w:t xml:space="preserve">” Victoria, la </w:t>
      </w:r>
      <w:proofErr w:type="spellStart"/>
      <w:r>
        <w:rPr>
          <w:rFonts w:ascii="Tahoma" w:hAnsi="Tahoma" w:cs="Tahoma"/>
          <w:sz w:val="22"/>
          <w:szCs w:val="22"/>
        </w:rPr>
        <w:t>partea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cheltuieli</w:t>
      </w:r>
      <w:proofErr w:type="spellEnd"/>
      <w:r>
        <w:rPr>
          <w:rFonts w:ascii="Tahoma" w:hAnsi="Tahoma" w:cs="Tahoma"/>
          <w:sz w:val="22"/>
          <w:szCs w:val="22"/>
        </w:rPr>
        <w:t xml:space="preserve">,   cu </w:t>
      </w:r>
      <w:proofErr w:type="spellStart"/>
      <w:r>
        <w:rPr>
          <w:rFonts w:ascii="Tahoma" w:hAnsi="Tahoma" w:cs="Tahoma"/>
          <w:sz w:val="22"/>
          <w:szCs w:val="22"/>
        </w:rPr>
        <w:t>modificare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în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cadrul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titlului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Bunur</w:t>
      </w:r>
      <w:r w:rsidR="00050A8F">
        <w:rPr>
          <w:rFonts w:ascii="Tahoma" w:hAnsi="Tahoma" w:cs="Tahoma"/>
          <w:sz w:val="22"/>
          <w:szCs w:val="22"/>
        </w:rPr>
        <w:t>i</w:t>
      </w:r>
      <w:proofErr w:type="spellEnd"/>
      <w:r w:rsidR="00050A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50A8F">
        <w:rPr>
          <w:rFonts w:ascii="Tahoma" w:hAnsi="Tahoma" w:cs="Tahoma"/>
          <w:sz w:val="22"/>
          <w:szCs w:val="22"/>
        </w:rPr>
        <w:t>și</w:t>
      </w:r>
      <w:proofErr w:type="spellEnd"/>
      <w:r w:rsidR="00050A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50A8F">
        <w:rPr>
          <w:rFonts w:ascii="Tahoma" w:hAnsi="Tahoma" w:cs="Tahoma"/>
          <w:sz w:val="22"/>
          <w:szCs w:val="22"/>
        </w:rPr>
        <w:t>servicii</w:t>
      </w:r>
      <w:proofErr w:type="spellEnd"/>
      <w:r w:rsidR="00050A8F">
        <w:rPr>
          <w:rFonts w:ascii="Tahoma" w:hAnsi="Tahoma" w:cs="Tahoma"/>
          <w:sz w:val="22"/>
          <w:szCs w:val="22"/>
        </w:rPr>
        <w:t xml:space="preserve">, conform </w:t>
      </w:r>
      <w:proofErr w:type="spellStart"/>
      <w:r w:rsidR="00050A8F">
        <w:rPr>
          <w:rFonts w:ascii="Tahoma" w:hAnsi="Tahoma" w:cs="Tahoma"/>
          <w:sz w:val="22"/>
          <w:szCs w:val="22"/>
        </w:rPr>
        <w:t>anexei</w:t>
      </w:r>
      <w:proofErr w:type="spellEnd"/>
      <w:r w:rsidR="00050A8F">
        <w:rPr>
          <w:rFonts w:ascii="Tahoma" w:hAnsi="Tahoma" w:cs="Tahoma"/>
          <w:sz w:val="22"/>
          <w:szCs w:val="22"/>
        </w:rPr>
        <w:t xml:space="preserve"> I</w:t>
      </w:r>
      <w:r>
        <w:rPr>
          <w:rFonts w:ascii="Tahoma" w:hAnsi="Tahoma" w:cs="Tahoma"/>
          <w:sz w:val="22"/>
          <w:szCs w:val="22"/>
        </w:rPr>
        <w:t>.2.</w:t>
      </w:r>
    </w:p>
    <w:p w:rsidR="00050A8F" w:rsidRDefault="00050A8F" w:rsidP="00B57C80">
      <w:pPr>
        <w:tabs>
          <w:tab w:val="left" w:pos="1080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Art.4</w:t>
      </w:r>
      <w:r>
        <w:rPr>
          <w:rFonts w:ascii="Tahoma" w:hAnsi="Tahoma" w:cs="Tahoma"/>
          <w:sz w:val="22"/>
          <w:szCs w:val="22"/>
        </w:rPr>
        <w:t xml:space="preserve">. Se </w:t>
      </w:r>
      <w:proofErr w:type="spellStart"/>
      <w:r>
        <w:rPr>
          <w:rFonts w:ascii="Tahoma" w:hAnsi="Tahoma" w:cs="Tahoma"/>
          <w:sz w:val="22"/>
          <w:szCs w:val="22"/>
        </w:rPr>
        <w:t>aprobă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rectificarea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</w:rPr>
        <w:t>bugetului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activitățiilor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</w:rPr>
        <w:t>și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instituțiilor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publice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finanțate</w:t>
      </w:r>
      <w:proofErr w:type="spellEnd"/>
      <w:r>
        <w:rPr>
          <w:rFonts w:ascii="Tahoma" w:hAnsi="Tahoma" w:cs="Tahoma"/>
          <w:sz w:val="22"/>
          <w:szCs w:val="22"/>
        </w:rPr>
        <w:t xml:space="preserve"> integral </w:t>
      </w:r>
      <w:proofErr w:type="spellStart"/>
      <w:r>
        <w:rPr>
          <w:rFonts w:ascii="Tahoma" w:hAnsi="Tahoma" w:cs="Tahoma"/>
          <w:sz w:val="22"/>
          <w:szCs w:val="22"/>
        </w:rPr>
        <w:t>sau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parțial</w:t>
      </w:r>
      <w:proofErr w:type="spellEnd"/>
      <w:r>
        <w:rPr>
          <w:rFonts w:ascii="Tahoma" w:hAnsi="Tahoma" w:cs="Tahoma"/>
          <w:sz w:val="22"/>
          <w:szCs w:val="22"/>
        </w:rPr>
        <w:t xml:space="preserve"> din </w:t>
      </w:r>
      <w:proofErr w:type="spellStart"/>
      <w:r>
        <w:rPr>
          <w:rFonts w:ascii="Tahoma" w:hAnsi="Tahoma" w:cs="Tahoma"/>
          <w:sz w:val="22"/>
          <w:szCs w:val="22"/>
        </w:rPr>
        <w:t>venituri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proprii</w:t>
      </w:r>
      <w:proofErr w:type="spellEnd"/>
      <w:r>
        <w:rPr>
          <w:rFonts w:ascii="Tahoma" w:hAnsi="Tahoma" w:cs="Tahoma"/>
          <w:sz w:val="22"/>
          <w:szCs w:val="22"/>
        </w:rPr>
        <w:t xml:space="preserve"> – total </w:t>
      </w:r>
      <w:proofErr w:type="spellStart"/>
      <w:r>
        <w:rPr>
          <w:rFonts w:ascii="Tahoma" w:hAnsi="Tahoma" w:cs="Tahoma"/>
          <w:sz w:val="22"/>
          <w:szCs w:val="22"/>
        </w:rPr>
        <w:t>și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secțiuni</w:t>
      </w:r>
      <w:proofErr w:type="spellEnd"/>
      <w:r>
        <w:rPr>
          <w:rFonts w:ascii="Tahoma" w:hAnsi="Tahoma" w:cs="Tahoma"/>
          <w:sz w:val="22"/>
          <w:szCs w:val="22"/>
        </w:rPr>
        <w:t xml:space="preserve">,   conform – </w:t>
      </w:r>
      <w:proofErr w:type="spellStart"/>
      <w:r>
        <w:rPr>
          <w:rFonts w:ascii="Tahoma" w:hAnsi="Tahoma" w:cs="Tahoma"/>
          <w:sz w:val="22"/>
          <w:szCs w:val="22"/>
        </w:rPr>
        <w:t>anexei</w:t>
      </w:r>
      <w:proofErr w:type="spellEnd"/>
      <w:r>
        <w:rPr>
          <w:rFonts w:ascii="Tahoma" w:hAnsi="Tahoma" w:cs="Tahoma"/>
          <w:sz w:val="22"/>
          <w:szCs w:val="22"/>
        </w:rPr>
        <w:t xml:space="preserve"> II, cu </w:t>
      </w:r>
      <w:proofErr w:type="spellStart"/>
      <w:r>
        <w:rPr>
          <w:rFonts w:ascii="Tahoma" w:hAnsi="Tahoma" w:cs="Tahoma"/>
          <w:sz w:val="22"/>
          <w:szCs w:val="22"/>
        </w:rPr>
        <w:t>influente</w:t>
      </w:r>
      <w:proofErr w:type="spellEnd"/>
      <w:r>
        <w:rPr>
          <w:rFonts w:ascii="Tahoma" w:hAnsi="Tahoma" w:cs="Tahoma"/>
          <w:sz w:val="22"/>
          <w:szCs w:val="22"/>
        </w:rPr>
        <w:t xml:space="preserve"> plus 4,00 </w:t>
      </w:r>
      <w:proofErr w:type="spellStart"/>
      <w:r>
        <w:rPr>
          <w:rFonts w:ascii="Tahoma" w:hAnsi="Tahoma" w:cs="Tahoma"/>
          <w:sz w:val="22"/>
          <w:szCs w:val="22"/>
        </w:rPr>
        <w:t>mii</w:t>
      </w:r>
      <w:proofErr w:type="spellEnd"/>
      <w:r>
        <w:rPr>
          <w:rFonts w:ascii="Tahoma" w:hAnsi="Tahoma" w:cs="Tahoma"/>
          <w:sz w:val="22"/>
          <w:szCs w:val="22"/>
        </w:rPr>
        <w:t xml:space="preserve"> lei  </w:t>
      </w:r>
      <w:proofErr w:type="spellStart"/>
      <w:r>
        <w:rPr>
          <w:rFonts w:ascii="Tahoma" w:hAnsi="Tahoma" w:cs="Tahoma"/>
          <w:sz w:val="22"/>
          <w:szCs w:val="22"/>
        </w:rPr>
        <w:t>atât</w:t>
      </w:r>
      <w:proofErr w:type="spellEnd"/>
      <w:r>
        <w:rPr>
          <w:rFonts w:ascii="Tahoma" w:hAnsi="Tahoma" w:cs="Tahoma"/>
          <w:sz w:val="22"/>
          <w:szCs w:val="22"/>
        </w:rPr>
        <w:t xml:space="preserve"> la </w:t>
      </w:r>
      <w:proofErr w:type="spellStart"/>
      <w:r>
        <w:rPr>
          <w:rFonts w:ascii="Tahoma" w:hAnsi="Tahoma" w:cs="Tahoma"/>
          <w:sz w:val="22"/>
          <w:szCs w:val="22"/>
        </w:rPr>
        <w:t>partea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venituri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cât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și</w:t>
      </w:r>
      <w:proofErr w:type="spellEnd"/>
      <w:r>
        <w:rPr>
          <w:rFonts w:ascii="Tahoma" w:hAnsi="Tahoma" w:cs="Tahoma"/>
          <w:sz w:val="22"/>
          <w:szCs w:val="22"/>
        </w:rPr>
        <w:t xml:space="preserve"> la </w:t>
      </w:r>
      <w:proofErr w:type="spellStart"/>
      <w:r>
        <w:rPr>
          <w:rFonts w:ascii="Tahoma" w:hAnsi="Tahoma" w:cs="Tahoma"/>
          <w:sz w:val="22"/>
          <w:szCs w:val="22"/>
        </w:rPr>
        <w:t>partea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cheltuieli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valoare</w:t>
      </w:r>
      <w:proofErr w:type="spellEnd"/>
      <w:r>
        <w:rPr>
          <w:rFonts w:ascii="Tahoma" w:hAnsi="Tahoma" w:cs="Tahoma"/>
          <w:sz w:val="22"/>
          <w:szCs w:val="22"/>
        </w:rPr>
        <w:t xml:space="preserve"> total </w:t>
      </w:r>
      <w:proofErr w:type="spellStart"/>
      <w:r>
        <w:rPr>
          <w:rFonts w:ascii="Tahoma" w:hAnsi="Tahoma" w:cs="Tahoma"/>
          <w:sz w:val="22"/>
          <w:szCs w:val="22"/>
        </w:rPr>
        <w:t>rectificată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5058C4">
        <w:rPr>
          <w:rFonts w:ascii="Tahoma" w:hAnsi="Tahoma" w:cs="Tahoma"/>
          <w:sz w:val="22"/>
          <w:szCs w:val="22"/>
        </w:rPr>
        <w:t>516.76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mii</w:t>
      </w:r>
      <w:proofErr w:type="spellEnd"/>
      <w:r>
        <w:rPr>
          <w:rFonts w:ascii="Tahoma" w:hAnsi="Tahoma" w:cs="Tahoma"/>
          <w:sz w:val="22"/>
          <w:szCs w:val="22"/>
        </w:rPr>
        <w:t xml:space="preserve"> lei.</w:t>
      </w:r>
      <w:r w:rsidR="00276E32">
        <w:rPr>
          <w:rFonts w:ascii="Tahoma" w:hAnsi="Tahoma" w:cs="Tahoma"/>
          <w:b/>
          <w:sz w:val="22"/>
          <w:szCs w:val="22"/>
        </w:rPr>
        <w:t xml:space="preserve">      </w:t>
      </w:r>
    </w:p>
    <w:p w:rsidR="00050A8F" w:rsidRPr="00050A8F" w:rsidRDefault="00050A8F" w:rsidP="00050A8F">
      <w:pPr>
        <w:tabs>
          <w:tab w:val="left" w:pos="720"/>
        </w:tabs>
        <w:ind w:firstLin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        Art.5.</w:t>
      </w:r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sz w:val="22"/>
          <w:szCs w:val="22"/>
        </w:rPr>
        <w:t>aprobă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bugetul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rectificat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r>
        <w:rPr>
          <w:rFonts w:ascii="Tahoma" w:hAnsi="Tahoma" w:cs="Tahoma"/>
          <w:sz w:val="22"/>
          <w:szCs w:val="22"/>
        </w:rPr>
        <w:t xml:space="preserve"> 2018 (total </w:t>
      </w:r>
      <w:proofErr w:type="spellStart"/>
      <w:r>
        <w:rPr>
          <w:rFonts w:ascii="Tahoma" w:hAnsi="Tahoma" w:cs="Tahoma"/>
          <w:sz w:val="22"/>
          <w:szCs w:val="22"/>
        </w:rPr>
        <w:t>și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secțiuni</w:t>
      </w:r>
      <w:proofErr w:type="spellEnd"/>
      <w:r>
        <w:rPr>
          <w:rFonts w:ascii="Tahoma" w:hAnsi="Tahoma" w:cs="Tahoma"/>
          <w:sz w:val="22"/>
          <w:szCs w:val="22"/>
        </w:rPr>
        <w:t xml:space="preserve">)  al </w:t>
      </w:r>
      <w:proofErr w:type="spellStart"/>
      <w:r>
        <w:rPr>
          <w:rFonts w:ascii="Tahoma" w:hAnsi="Tahoma" w:cs="Tahoma"/>
          <w:sz w:val="22"/>
          <w:szCs w:val="22"/>
        </w:rPr>
        <w:t>Colegiul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Tehnic</w:t>
      </w:r>
      <w:proofErr w:type="spellEnd"/>
      <w:r>
        <w:rPr>
          <w:rFonts w:ascii="Tahoma" w:hAnsi="Tahoma" w:cs="Tahoma"/>
          <w:sz w:val="22"/>
          <w:szCs w:val="22"/>
        </w:rPr>
        <w:t xml:space="preserve"> ”Dr. Al. </w:t>
      </w:r>
      <w:proofErr w:type="spellStart"/>
      <w:r>
        <w:rPr>
          <w:rFonts w:ascii="Tahoma" w:hAnsi="Tahoma" w:cs="Tahoma"/>
          <w:sz w:val="22"/>
          <w:szCs w:val="22"/>
        </w:rPr>
        <w:t>Bărbat</w:t>
      </w:r>
      <w:proofErr w:type="spellEnd"/>
      <w:r>
        <w:rPr>
          <w:rFonts w:ascii="Tahoma" w:hAnsi="Tahoma" w:cs="Tahoma"/>
          <w:sz w:val="22"/>
          <w:szCs w:val="22"/>
        </w:rPr>
        <w:t xml:space="preserve">” Victoria, </w:t>
      </w:r>
      <w:proofErr w:type="spellStart"/>
      <w:r>
        <w:rPr>
          <w:rFonts w:ascii="Tahoma" w:hAnsi="Tahoma" w:cs="Tahoma"/>
          <w:sz w:val="22"/>
          <w:szCs w:val="22"/>
        </w:rPr>
        <w:t>pentru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activitățile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finanțăte</w:t>
      </w:r>
      <w:proofErr w:type="spellEnd"/>
      <w:r>
        <w:rPr>
          <w:rFonts w:ascii="Tahoma" w:hAnsi="Tahoma" w:cs="Tahoma"/>
          <w:sz w:val="22"/>
          <w:szCs w:val="22"/>
        </w:rPr>
        <w:t xml:space="preserve"> integral </w:t>
      </w:r>
      <w:proofErr w:type="spellStart"/>
      <w:r>
        <w:rPr>
          <w:rFonts w:ascii="Tahoma" w:hAnsi="Tahoma" w:cs="Tahoma"/>
          <w:sz w:val="22"/>
          <w:szCs w:val="22"/>
        </w:rPr>
        <w:t>sau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parțial</w:t>
      </w:r>
      <w:proofErr w:type="spellEnd"/>
      <w:r>
        <w:rPr>
          <w:rFonts w:ascii="Tahoma" w:hAnsi="Tahoma" w:cs="Tahoma"/>
          <w:sz w:val="22"/>
          <w:szCs w:val="22"/>
        </w:rPr>
        <w:t xml:space="preserve"> din </w:t>
      </w:r>
      <w:proofErr w:type="spellStart"/>
      <w:r>
        <w:rPr>
          <w:rFonts w:ascii="Tahoma" w:hAnsi="Tahoma" w:cs="Tahoma"/>
          <w:sz w:val="22"/>
          <w:szCs w:val="22"/>
        </w:rPr>
        <w:t>venituri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proprii</w:t>
      </w:r>
      <w:proofErr w:type="spellEnd"/>
      <w:r>
        <w:rPr>
          <w:rFonts w:ascii="Tahoma" w:hAnsi="Tahoma" w:cs="Tahoma"/>
          <w:sz w:val="22"/>
          <w:szCs w:val="22"/>
        </w:rPr>
        <w:t xml:space="preserve"> –plus 4,00 </w:t>
      </w:r>
      <w:proofErr w:type="spellStart"/>
      <w:r>
        <w:rPr>
          <w:rFonts w:ascii="Tahoma" w:hAnsi="Tahoma" w:cs="Tahoma"/>
          <w:sz w:val="22"/>
          <w:szCs w:val="22"/>
        </w:rPr>
        <w:t>mii</w:t>
      </w:r>
      <w:proofErr w:type="spellEnd"/>
      <w:r>
        <w:rPr>
          <w:rFonts w:ascii="Tahoma" w:hAnsi="Tahoma" w:cs="Tahoma"/>
          <w:sz w:val="22"/>
          <w:szCs w:val="22"/>
        </w:rPr>
        <w:t xml:space="preserve"> lei </w:t>
      </w:r>
      <w:proofErr w:type="spellStart"/>
      <w:r>
        <w:rPr>
          <w:rFonts w:ascii="Tahoma" w:hAnsi="Tahoma" w:cs="Tahoma"/>
          <w:sz w:val="22"/>
          <w:szCs w:val="22"/>
        </w:rPr>
        <w:t>atât</w:t>
      </w:r>
      <w:proofErr w:type="spellEnd"/>
      <w:r>
        <w:rPr>
          <w:rFonts w:ascii="Tahoma" w:hAnsi="Tahoma" w:cs="Tahoma"/>
          <w:sz w:val="22"/>
          <w:szCs w:val="22"/>
        </w:rPr>
        <w:t xml:space="preserve"> la </w:t>
      </w:r>
      <w:proofErr w:type="spellStart"/>
      <w:r>
        <w:rPr>
          <w:rFonts w:ascii="Tahoma" w:hAnsi="Tahoma" w:cs="Tahoma"/>
          <w:sz w:val="22"/>
          <w:szCs w:val="22"/>
        </w:rPr>
        <w:t>partea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venituri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cât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și</w:t>
      </w:r>
      <w:proofErr w:type="spellEnd"/>
      <w:r>
        <w:rPr>
          <w:rFonts w:ascii="Tahoma" w:hAnsi="Tahoma" w:cs="Tahoma"/>
          <w:sz w:val="22"/>
          <w:szCs w:val="22"/>
        </w:rPr>
        <w:t xml:space="preserve"> la </w:t>
      </w:r>
      <w:proofErr w:type="spellStart"/>
      <w:r>
        <w:rPr>
          <w:rFonts w:ascii="Tahoma" w:hAnsi="Tahoma" w:cs="Tahoma"/>
          <w:sz w:val="22"/>
          <w:szCs w:val="22"/>
        </w:rPr>
        <w:t>partea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cheltuieli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valoare</w:t>
      </w:r>
      <w:proofErr w:type="spellEnd"/>
      <w:r>
        <w:rPr>
          <w:rFonts w:ascii="Tahoma" w:hAnsi="Tahoma" w:cs="Tahoma"/>
          <w:sz w:val="22"/>
          <w:szCs w:val="22"/>
        </w:rPr>
        <w:t xml:space="preserve"> total </w:t>
      </w:r>
      <w:proofErr w:type="spellStart"/>
      <w:r>
        <w:rPr>
          <w:rFonts w:ascii="Tahoma" w:hAnsi="Tahoma" w:cs="Tahoma"/>
          <w:sz w:val="22"/>
          <w:szCs w:val="22"/>
        </w:rPr>
        <w:t>rectificată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5058C4">
        <w:rPr>
          <w:rFonts w:ascii="Tahoma" w:hAnsi="Tahoma" w:cs="Tahoma"/>
          <w:sz w:val="22"/>
          <w:szCs w:val="22"/>
        </w:rPr>
        <w:t>49.00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mii</w:t>
      </w:r>
      <w:proofErr w:type="spellEnd"/>
      <w:r>
        <w:rPr>
          <w:rFonts w:ascii="Tahoma" w:hAnsi="Tahoma" w:cs="Tahoma"/>
          <w:sz w:val="22"/>
          <w:szCs w:val="22"/>
        </w:rPr>
        <w:t xml:space="preserve"> lei , conform </w:t>
      </w:r>
      <w:proofErr w:type="spellStart"/>
      <w:r>
        <w:rPr>
          <w:rFonts w:ascii="Tahoma" w:hAnsi="Tahoma" w:cs="Tahoma"/>
          <w:sz w:val="22"/>
          <w:szCs w:val="22"/>
        </w:rPr>
        <w:t>anexei</w:t>
      </w:r>
      <w:proofErr w:type="spellEnd"/>
      <w:r>
        <w:rPr>
          <w:rFonts w:ascii="Tahoma" w:hAnsi="Tahoma" w:cs="Tahoma"/>
          <w:sz w:val="22"/>
          <w:szCs w:val="22"/>
        </w:rPr>
        <w:t xml:space="preserve"> III.</w:t>
      </w:r>
    </w:p>
    <w:p w:rsidR="0089134F" w:rsidRDefault="00050A8F" w:rsidP="00E961C0">
      <w:pPr>
        <w:tabs>
          <w:tab w:val="left" w:pos="720"/>
        </w:tabs>
        <w:ind w:firstLin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</w:t>
      </w:r>
      <w:r w:rsidR="00B57C80">
        <w:rPr>
          <w:rFonts w:ascii="Tahoma" w:hAnsi="Tahoma" w:cs="Tahoma"/>
          <w:b/>
          <w:sz w:val="22"/>
          <w:szCs w:val="22"/>
        </w:rPr>
        <w:t>Art.6</w:t>
      </w:r>
      <w:r w:rsidR="00B57C80">
        <w:rPr>
          <w:rFonts w:ascii="Tahoma" w:hAnsi="Tahoma" w:cs="Tahoma"/>
          <w:sz w:val="22"/>
          <w:szCs w:val="22"/>
        </w:rPr>
        <w:t xml:space="preserve">. Se </w:t>
      </w:r>
      <w:proofErr w:type="spellStart"/>
      <w:r w:rsidR="00B57C80">
        <w:rPr>
          <w:rFonts w:ascii="Tahoma" w:hAnsi="Tahoma" w:cs="Tahoma"/>
          <w:sz w:val="22"/>
          <w:szCs w:val="22"/>
        </w:rPr>
        <w:t>aprobă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B57C80">
        <w:rPr>
          <w:rFonts w:ascii="Tahoma" w:hAnsi="Tahoma" w:cs="Tahoma"/>
          <w:sz w:val="22"/>
          <w:szCs w:val="22"/>
        </w:rPr>
        <w:t>rectificarea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B57C80">
        <w:rPr>
          <w:rFonts w:ascii="Tahoma" w:hAnsi="Tahoma" w:cs="Tahoma"/>
          <w:sz w:val="22"/>
          <w:szCs w:val="22"/>
        </w:rPr>
        <w:t>bugetului</w:t>
      </w:r>
      <w:proofErr w:type="spellEnd"/>
      <w:proofErr w:type="gramEnd"/>
      <w:r w:rsidR="00B57C80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B57C80">
        <w:rPr>
          <w:rFonts w:ascii="Tahoma" w:hAnsi="Tahoma" w:cs="Tahoma"/>
          <w:sz w:val="22"/>
          <w:szCs w:val="22"/>
        </w:rPr>
        <w:t>pe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anul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2018</w:t>
      </w:r>
      <w:r w:rsidR="00E961C0">
        <w:rPr>
          <w:rFonts w:ascii="Tahoma" w:hAnsi="Tahoma" w:cs="Tahoma"/>
          <w:sz w:val="22"/>
          <w:szCs w:val="22"/>
        </w:rPr>
        <w:t xml:space="preserve"> (total </w:t>
      </w:r>
      <w:proofErr w:type="spellStart"/>
      <w:r w:rsidR="00E961C0">
        <w:rPr>
          <w:rFonts w:ascii="Tahoma" w:hAnsi="Tahoma" w:cs="Tahoma"/>
          <w:sz w:val="22"/>
          <w:szCs w:val="22"/>
        </w:rPr>
        <w:t>și</w:t>
      </w:r>
      <w:proofErr w:type="spellEnd"/>
      <w:r w:rsidR="00E961C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61C0">
        <w:rPr>
          <w:rFonts w:ascii="Tahoma" w:hAnsi="Tahoma" w:cs="Tahoma"/>
          <w:sz w:val="22"/>
          <w:szCs w:val="22"/>
        </w:rPr>
        <w:t>pe</w:t>
      </w:r>
      <w:proofErr w:type="spellEnd"/>
      <w:r w:rsidR="00E961C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61C0">
        <w:rPr>
          <w:rFonts w:ascii="Tahoma" w:hAnsi="Tahoma" w:cs="Tahoma"/>
          <w:sz w:val="22"/>
          <w:szCs w:val="22"/>
        </w:rPr>
        <w:t>secțiuni</w:t>
      </w:r>
      <w:proofErr w:type="spellEnd"/>
      <w:r w:rsidR="00E961C0">
        <w:rPr>
          <w:rFonts w:ascii="Tahoma" w:hAnsi="Tahoma" w:cs="Tahoma"/>
          <w:sz w:val="22"/>
          <w:szCs w:val="22"/>
        </w:rPr>
        <w:t xml:space="preserve">) </w:t>
      </w:r>
      <w:r w:rsidR="00B57C80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="00B57C80">
        <w:rPr>
          <w:rFonts w:ascii="Tahoma" w:hAnsi="Tahoma" w:cs="Tahoma"/>
          <w:sz w:val="22"/>
          <w:szCs w:val="22"/>
        </w:rPr>
        <w:t>Clubului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Sportiv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Chimia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Oraș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Victoria – </w:t>
      </w:r>
      <w:proofErr w:type="spellStart"/>
      <w:r w:rsidR="00B57C80">
        <w:rPr>
          <w:rFonts w:ascii="Tahoma" w:hAnsi="Tahoma" w:cs="Tahoma"/>
          <w:sz w:val="22"/>
          <w:szCs w:val="22"/>
        </w:rPr>
        <w:t>instituție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publică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finanțată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integral </w:t>
      </w:r>
      <w:proofErr w:type="spellStart"/>
      <w:r w:rsidR="00B57C80">
        <w:rPr>
          <w:rFonts w:ascii="Tahoma" w:hAnsi="Tahoma" w:cs="Tahoma"/>
          <w:sz w:val="22"/>
          <w:szCs w:val="22"/>
        </w:rPr>
        <w:t>sau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parțial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="00B57C80">
        <w:rPr>
          <w:rFonts w:ascii="Tahoma" w:hAnsi="Tahoma" w:cs="Tahoma"/>
          <w:sz w:val="22"/>
          <w:szCs w:val="22"/>
        </w:rPr>
        <w:t>venituri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C80">
        <w:rPr>
          <w:rFonts w:ascii="Tahoma" w:hAnsi="Tahoma" w:cs="Tahoma"/>
          <w:sz w:val="22"/>
          <w:szCs w:val="22"/>
        </w:rPr>
        <w:t>proprii</w:t>
      </w:r>
      <w:proofErr w:type="spellEnd"/>
      <w:r w:rsidR="00B57C80">
        <w:rPr>
          <w:rFonts w:ascii="Tahoma" w:hAnsi="Tahoma" w:cs="Tahoma"/>
          <w:sz w:val="22"/>
          <w:szCs w:val="22"/>
        </w:rPr>
        <w:t xml:space="preserve">, </w:t>
      </w:r>
      <w:r w:rsidR="00E961C0">
        <w:rPr>
          <w:rFonts w:ascii="Tahoma" w:hAnsi="Tahoma" w:cs="Tahoma"/>
          <w:sz w:val="22"/>
          <w:szCs w:val="22"/>
        </w:rPr>
        <w:t xml:space="preserve">cu </w:t>
      </w:r>
      <w:proofErr w:type="spellStart"/>
      <w:r w:rsidR="00E961C0">
        <w:rPr>
          <w:rFonts w:ascii="Tahoma" w:hAnsi="Tahoma" w:cs="Tahoma"/>
          <w:sz w:val="22"/>
          <w:szCs w:val="22"/>
        </w:rPr>
        <w:t>modificare</w:t>
      </w:r>
      <w:proofErr w:type="spellEnd"/>
      <w:r w:rsidR="00E961C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61C0">
        <w:rPr>
          <w:rFonts w:ascii="Tahoma" w:hAnsi="Tahoma" w:cs="Tahoma"/>
          <w:sz w:val="22"/>
          <w:szCs w:val="22"/>
        </w:rPr>
        <w:t>în</w:t>
      </w:r>
      <w:proofErr w:type="spellEnd"/>
      <w:r w:rsidR="00E961C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61C0">
        <w:rPr>
          <w:rFonts w:ascii="Tahoma" w:hAnsi="Tahoma" w:cs="Tahoma"/>
          <w:sz w:val="22"/>
          <w:szCs w:val="22"/>
        </w:rPr>
        <w:t>cadrul</w:t>
      </w:r>
      <w:proofErr w:type="spellEnd"/>
      <w:r w:rsidR="00E961C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61C0">
        <w:rPr>
          <w:rFonts w:ascii="Tahoma" w:hAnsi="Tahoma" w:cs="Tahoma"/>
          <w:sz w:val="22"/>
          <w:szCs w:val="22"/>
        </w:rPr>
        <w:t>titlului</w:t>
      </w:r>
      <w:proofErr w:type="spellEnd"/>
      <w:r w:rsidR="00E961C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61C0">
        <w:rPr>
          <w:rFonts w:ascii="Tahoma" w:hAnsi="Tahoma" w:cs="Tahoma"/>
          <w:sz w:val="22"/>
          <w:szCs w:val="22"/>
        </w:rPr>
        <w:t>Bunuri</w:t>
      </w:r>
      <w:proofErr w:type="spellEnd"/>
      <w:r w:rsidR="00E961C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61C0">
        <w:rPr>
          <w:rFonts w:ascii="Tahoma" w:hAnsi="Tahoma" w:cs="Tahoma"/>
          <w:sz w:val="22"/>
          <w:szCs w:val="22"/>
        </w:rPr>
        <w:t>și</w:t>
      </w:r>
      <w:proofErr w:type="spellEnd"/>
      <w:r w:rsidR="00E961C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61C0">
        <w:rPr>
          <w:rFonts w:ascii="Tahoma" w:hAnsi="Tahoma" w:cs="Tahoma"/>
          <w:sz w:val="22"/>
          <w:szCs w:val="22"/>
        </w:rPr>
        <w:t>servicii</w:t>
      </w:r>
      <w:proofErr w:type="spellEnd"/>
      <w:r w:rsidR="00E961C0">
        <w:rPr>
          <w:rFonts w:ascii="Tahoma" w:hAnsi="Tahoma" w:cs="Tahoma"/>
          <w:sz w:val="22"/>
          <w:szCs w:val="22"/>
        </w:rPr>
        <w:t xml:space="preserve">, conform </w:t>
      </w:r>
      <w:proofErr w:type="spellStart"/>
      <w:r w:rsidR="00E961C0">
        <w:rPr>
          <w:rFonts w:ascii="Tahoma" w:hAnsi="Tahoma" w:cs="Tahoma"/>
          <w:sz w:val="22"/>
          <w:szCs w:val="22"/>
        </w:rPr>
        <w:t>anexei</w:t>
      </w:r>
      <w:proofErr w:type="spellEnd"/>
      <w:r w:rsidR="00E961C0">
        <w:rPr>
          <w:rFonts w:ascii="Tahoma" w:hAnsi="Tahoma" w:cs="Tahoma"/>
          <w:sz w:val="22"/>
          <w:szCs w:val="22"/>
        </w:rPr>
        <w:t xml:space="preserve"> IV.</w:t>
      </w:r>
    </w:p>
    <w:p w:rsidR="0089134F" w:rsidRDefault="0089134F" w:rsidP="0089134F">
      <w:pPr>
        <w:ind w:firstLine="46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Art.</w:t>
      </w:r>
      <w:r w:rsidR="00E961C0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.-Primarul </w:t>
      </w:r>
      <w:proofErr w:type="spellStart"/>
      <w:r>
        <w:rPr>
          <w:rFonts w:ascii="Tahoma" w:hAnsi="Tahoma" w:cs="Tahoma"/>
          <w:sz w:val="22"/>
          <w:szCs w:val="22"/>
        </w:rPr>
        <w:t>prin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aparatul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propriu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specialitate</w:t>
      </w:r>
      <w:proofErr w:type="spellEnd"/>
      <w:r>
        <w:rPr>
          <w:rFonts w:ascii="Tahoma" w:hAnsi="Tahoma" w:cs="Tahoma"/>
          <w:sz w:val="22"/>
          <w:szCs w:val="22"/>
        </w:rPr>
        <w:t xml:space="preserve"> din </w:t>
      </w:r>
      <w:proofErr w:type="spellStart"/>
      <w:r>
        <w:rPr>
          <w:rFonts w:ascii="Tahoma" w:hAnsi="Tahoma" w:cs="Tahoma"/>
          <w:sz w:val="22"/>
          <w:szCs w:val="22"/>
        </w:rPr>
        <w:t>cadrul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Primariei</w:t>
      </w:r>
      <w:proofErr w:type="spellEnd"/>
      <w:r>
        <w:rPr>
          <w:rFonts w:ascii="Tahoma" w:hAnsi="Tahoma" w:cs="Tahoma"/>
          <w:sz w:val="22"/>
          <w:szCs w:val="22"/>
        </w:rPr>
        <w:t xml:space="preserve"> Victoria,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va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duce la </w:t>
      </w:r>
      <w:proofErr w:type="spellStart"/>
      <w:r>
        <w:rPr>
          <w:rFonts w:ascii="Tahoma" w:hAnsi="Tahoma" w:cs="Tahoma"/>
          <w:sz w:val="22"/>
          <w:szCs w:val="22"/>
        </w:rPr>
        <w:t>îndeplinire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prevederile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prezentei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hotărâri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89134F" w:rsidRDefault="0089134F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89134F" w:rsidRDefault="0089134F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89134F" w:rsidRDefault="0089134F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62285B" w:rsidRDefault="0062285B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62285B" w:rsidRDefault="0062285B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62285B" w:rsidRDefault="0062285B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62285B" w:rsidRDefault="0062285B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62285B" w:rsidRDefault="0062285B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62285B" w:rsidRDefault="0062285B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62285B" w:rsidRDefault="0062285B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62285B" w:rsidRDefault="0062285B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62285B" w:rsidRDefault="0062285B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89134F" w:rsidRDefault="0089134F" w:rsidP="0089134F">
      <w:pPr>
        <w:tabs>
          <w:tab w:val="left" w:pos="960"/>
        </w:tabs>
        <w:jc w:val="both"/>
        <w:rPr>
          <w:sz w:val="16"/>
          <w:szCs w:val="16"/>
        </w:rPr>
      </w:pPr>
    </w:p>
    <w:p w:rsidR="0089134F" w:rsidRDefault="0089134F" w:rsidP="0089134F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</w:t>
      </w:r>
    </w:p>
    <w:p w:rsidR="0089134F" w:rsidRDefault="0089134F" w:rsidP="00891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CRISTIAN GHEORGHE </w:t>
      </w:r>
    </w:p>
    <w:p w:rsidR="0089134F" w:rsidRDefault="0089134F" w:rsidP="0089134F">
      <w:pPr>
        <w:jc w:val="center"/>
        <w:rPr>
          <w:b/>
          <w:sz w:val="28"/>
          <w:szCs w:val="28"/>
        </w:rPr>
      </w:pPr>
    </w:p>
    <w:p w:rsidR="0089134F" w:rsidRDefault="0089134F" w:rsidP="0089134F">
      <w:pPr>
        <w:jc w:val="center"/>
        <w:rPr>
          <w:b/>
          <w:sz w:val="28"/>
          <w:szCs w:val="28"/>
        </w:rPr>
      </w:pPr>
    </w:p>
    <w:p w:rsidR="0062285B" w:rsidRDefault="0062285B" w:rsidP="0089134F">
      <w:pPr>
        <w:jc w:val="center"/>
        <w:rPr>
          <w:b/>
          <w:sz w:val="28"/>
          <w:szCs w:val="28"/>
        </w:rPr>
      </w:pPr>
    </w:p>
    <w:p w:rsidR="0062285B" w:rsidRDefault="0062285B" w:rsidP="0089134F">
      <w:pPr>
        <w:jc w:val="center"/>
        <w:rPr>
          <w:b/>
          <w:sz w:val="28"/>
          <w:szCs w:val="28"/>
        </w:rPr>
      </w:pPr>
    </w:p>
    <w:p w:rsidR="0062285B" w:rsidRDefault="0062285B" w:rsidP="0089134F">
      <w:pPr>
        <w:jc w:val="center"/>
        <w:rPr>
          <w:b/>
          <w:sz w:val="28"/>
          <w:szCs w:val="28"/>
        </w:rPr>
      </w:pPr>
    </w:p>
    <w:p w:rsidR="0062285B" w:rsidRDefault="0062285B" w:rsidP="0089134F">
      <w:pPr>
        <w:jc w:val="center"/>
        <w:rPr>
          <w:b/>
          <w:sz w:val="28"/>
          <w:szCs w:val="28"/>
        </w:rPr>
      </w:pPr>
    </w:p>
    <w:p w:rsidR="0062285B" w:rsidRDefault="0062285B" w:rsidP="0089134F">
      <w:pPr>
        <w:jc w:val="center"/>
        <w:rPr>
          <w:b/>
          <w:sz w:val="28"/>
          <w:szCs w:val="28"/>
        </w:rPr>
      </w:pPr>
    </w:p>
    <w:p w:rsidR="0062285B" w:rsidRDefault="0062285B" w:rsidP="0089134F">
      <w:pPr>
        <w:jc w:val="center"/>
        <w:rPr>
          <w:b/>
          <w:sz w:val="28"/>
          <w:szCs w:val="28"/>
        </w:rPr>
      </w:pPr>
    </w:p>
    <w:p w:rsidR="0089134F" w:rsidRDefault="0089134F" w:rsidP="0089134F">
      <w:pPr>
        <w:jc w:val="center"/>
        <w:rPr>
          <w:b/>
          <w:sz w:val="28"/>
          <w:szCs w:val="28"/>
        </w:rPr>
      </w:pPr>
    </w:p>
    <w:p w:rsidR="0089134F" w:rsidRDefault="0089134F" w:rsidP="0089134F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</w:t>
      </w:r>
      <w:proofErr w:type="gramStart"/>
      <w:r>
        <w:rPr>
          <w:b/>
          <w:sz w:val="28"/>
        </w:rPr>
        <w:t>VIZAT  PTR</w:t>
      </w:r>
      <w:proofErr w:type="gramEnd"/>
      <w:r>
        <w:rPr>
          <w:b/>
          <w:sz w:val="28"/>
        </w:rPr>
        <w:t>. LEGALITATE</w:t>
      </w:r>
    </w:p>
    <w:p w:rsidR="006A465A" w:rsidRDefault="006A465A"/>
    <w:sectPr w:rsidR="006A465A" w:rsidSect="00E20D9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D9E"/>
    <w:multiLevelType w:val="hybridMultilevel"/>
    <w:tmpl w:val="C5C6F574"/>
    <w:lvl w:ilvl="0" w:tplc="7458B75C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134F"/>
    <w:rsid w:val="00050A8F"/>
    <w:rsid w:val="00276E32"/>
    <w:rsid w:val="004635FF"/>
    <w:rsid w:val="005058C4"/>
    <w:rsid w:val="0062285B"/>
    <w:rsid w:val="006A465A"/>
    <w:rsid w:val="00700E43"/>
    <w:rsid w:val="0089134F"/>
    <w:rsid w:val="00B23990"/>
    <w:rsid w:val="00B57C80"/>
    <w:rsid w:val="00B8355C"/>
    <w:rsid w:val="00E10E46"/>
    <w:rsid w:val="00E20D99"/>
    <w:rsid w:val="00E961C0"/>
    <w:rsid w:val="00F10EB6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9134F"/>
    <w:pPr>
      <w:keepNext/>
      <w:jc w:val="right"/>
      <w:outlineLvl w:val="3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34F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styleId="Hyperlink">
    <w:name w:val="Hyperlink"/>
    <w:basedOn w:val="DefaultParagraphFont"/>
    <w:rsid w:val="0089134F"/>
    <w:rPr>
      <w:color w:val="0000FF"/>
      <w:u w:val="single"/>
    </w:rPr>
  </w:style>
  <w:style w:type="paragraph" w:customStyle="1" w:styleId="msoaddress">
    <w:name w:val="msoaddress"/>
    <w:rsid w:val="0089134F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Gill Sans MT" w:eastAsia="Times New Roman" w:hAnsi="Gill Sans MT" w:cs="Times New Roman"/>
      <w:color w:val="000000"/>
      <w:kern w:val="28"/>
      <w:sz w:val="1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4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rimaria.victoria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2018-12-06T08:27:00Z</cp:lastPrinted>
  <dcterms:created xsi:type="dcterms:W3CDTF">2018-12-05T14:06:00Z</dcterms:created>
  <dcterms:modified xsi:type="dcterms:W3CDTF">2018-12-06T09:05:00Z</dcterms:modified>
</cp:coreProperties>
</file>